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0BAD7" w14:textId="1A68EC13" w:rsidR="00673EF6" w:rsidRDefault="00673EF6" w:rsidP="00546CC5">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r w:rsidR="00906009">
        <w:rPr>
          <w:rFonts w:ascii="Arial Narrow" w:hAnsi="Arial Narrow"/>
          <w:sz w:val="32"/>
          <w:szCs w:val="32"/>
        </w:rPr>
        <w:t>_1</w:t>
      </w: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054EC1B2" w:rsidR="00FB7B04"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39698263" w14:textId="660441B5" w:rsidR="00C87DFC" w:rsidRPr="001B6576" w:rsidRDefault="00C87DFC" w:rsidP="00C42A44">
      <w:pPr>
        <w:autoSpaceDE w:val="0"/>
        <w:autoSpaceDN w:val="0"/>
        <w:adjustRightInd w:val="0"/>
        <w:spacing w:after="120"/>
        <w:ind w:left="357"/>
        <w:rPr>
          <w:rFonts w:ascii="Arial Narrow" w:hAnsi="Arial Narrow"/>
          <w:b/>
          <w:sz w:val="22"/>
          <w:szCs w:val="22"/>
        </w:rPr>
      </w:pPr>
      <w:r w:rsidRPr="00C87DFC">
        <w:rPr>
          <w:rFonts w:ascii="Arial Narrow" w:hAnsi="Arial Narrow"/>
          <w:sz w:val="22"/>
          <w:szCs w:val="22"/>
        </w:rPr>
        <w:t>korespondenční adresa:</w:t>
      </w:r>
      <w:r>
        <w:rPr>
          <w:rFonts w:ascii="Arial Narrow" w:hAnsi="Arial Narrow"/>
          <w:b/>
          <w:sz w:val="22"/>
          <w:szCs w:val="22"/>
        </w:rPr>
        <w:t xml:space="preserve"> _________________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7DB8B72A" w14:textId="696B0AD0" w:rsidR="003673DF" w:rsidRPr="0065582E" w:rsidRDefault="00B64666" w:rsidP="00B23898">
      <w:pPr>
        <w:pStyle w:val="Zkladntext"/>
        <w:spacing w:line="312" w:lineRule="auto"/>
        <w:ind w:left="2835" w:hanging="2835"/>
        <w:rPr>
          <w:rFonts w:ascii="Arial" w:hAnsi="Arial" w:cs="Arial"/>
          <w:b/>
          <w:color w:val="1E1C1C"/>
          <w:sz w:val="28"/>
          <w:szCs w:val="28"/>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DD170C" w:rsidRPr="00DD170C">
        <w:rPr>
          <w:rFonts w:ascii="Arial" w:hAnsi="Arial" w:cs="Arial"/>
          <w:b/>
          <w:color w:val="1E1C1C"/>
          <w:sz w:val="24"/>
          <w:szCs w:val="24"/>
        </w:rPr>
        <w:t>Masarykova základní škola Libštát, příspěvková organizace</w:t>
      </w:r>
    </w:p>
    <w:p w14:paraId="126561C8" w14:textId="38951A8A" w:rsidR="006102B2" w:rsidRDefault="006102B2" w:rsidP="00666A49">
      <w:pPr>
        <w:ind w:left="0" w:firstLine="0"/>
        <w:rPr>
          <w:rFonts w:ascii="Arial" w:hAnsi="Arial" w:cs="Arial"/>
          <w:sz w:val="22"/>
          <w:szCs w:val="22"/>
        </w:rPr>
      </w:pPr>
    </w:p>
    <w:p w14:paraId="57A3B5CC" w14:textId="5B380664" w:rsidR="003673DF" w:rsidRPr="00B23898" w:rsidRDefault="00B64666" w:rsidP="003673DF">
      <w:pPr>
        <w:pStyle w:val="Zkladntext"/>
        <w:spacing w:line="312" w:lineRule="auto"/>
        <w:ind w:left="0" w:firstLine="0"/>
        <w:rPr>
          <w:rFonts w:ascii="Arial Narrow" w:hAnsi="Arial Narrow" w:cs="Arial"/>
          <w:b/>
          <w:color w:val="1E1C1C"/>
          <w:sz w:val="24"/>
          <w:szCs w:val="24"/>
        </w:rPr>
      </w:pPr>
      <w:r w:rsidRPr="00B23898">
        <w:rPr>
          <w:rFonts w:ascii="Arial Narrow" w:hAnsi="Arial Narrow" w:cs="Arial"/>
          <w:sz w:val="24"/>
          <w:szCs w:val="24"/>
        </w:rPr>
        <w:t>Sídlo zadavatele:</w:t>
      </w:r>
      <w:r w:rsidRPr="00B23898">
        <w:rPr>
          <w:rFonts w:ascii="Arial Narrow" w:hAnsi="Arial Narrow" w:cs="Arial"/>
          <w:sz w:val="24"/>
          <w:szCs w:val="24"/>
        </w:rPr>
        <w:tab/>
      </w:r>
      <w:r w:rsidRPr="00B23898">
        <w:rPr>
          <w:rFonts w:ascii="Arial Narrow" w:hAnsi="Arial Narrow" w:cs="Arial"/>
          <w:sz w:val="24"/>
          <w:szCs w:val="24"/>
        </w:rPr>
        <w:tab/>
      </w:r>
      <w:r w:rsidR="00DD170C" w:rsidRPr="00DD170C">
        <w:rPr>
          <w:rFonts w:ascii="Arial Narrow" w:hAnsi="Arial Narrow" w:cs="Arial"/>
          <w:b/>
          <w:color w:val="1E1C1C"/>
          <w:sz w:val="24"/>
          <w:szCs w:val="24"/>
        </w:rPr>
        <w:t>Libštát 17, 512</w:t>
      </w:r>
      <w:r w:rsidR="00C86B44">
        <w:rPr>
          <w:rFonts w:ascii="Arial Narrow" w:hAnsi="Arial Narrow" w:cs="Arial"/>
          <w:b/>
          <w:color w:val="1E1C1C"/>
          <w:sz w:val="24"/>
          <w:szCs w:val="24"/>
        </w:rPr>
        <w:t xml:space="preserve"> </w:t>
      </w:r>
      <w:r w:rsidR="00DD170C" w:rsidRPr="00DD170C">
        <w:rPr>
          <w:rFonts w:ascii="Arial Narrow" w:hAnsi="Arial Narrow" w:cs="Arial"/>
          <w:b/>
          <w:color w:val="1E1C1C"/>
          <w:sz w:val="24"/>
          <w:szCs w:val="24"/>
        </w:rPr>
        <w:t>03</w:t>
      </w:r>
      <w:r w:rsidR="00C86B44">
        <w:rPr>
          <w:rFonts w:ascii="Arial Narrow" w:hAnsi="Arial Narrow" w:cs="Arial"/>
          <w:b/>
          <w:color w:val="1E1C1C"/>
          <w:sz w:val="24"/>
          <w:szCs w:val="24"/>
        </w:rPr>
        <w:t xml:space="preserve"> Libštát</w:t>
      </w:r>
    </w:p>
    <w:p w14:paraId="043C2219" w14:textId="2846EAC1"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IČ:</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DD170C" w:rsidRPr="00DD170C">
        <w:rPr>
          <w:rFonts w:ascii="Arial Narrow" w:hAnsi="Arial Narrow" w:cs="Arial"/>
          <w:b/>
          <w:color w:val="1E1C1C"/>
          <w:sz w:val="24"/>
          <w:szCs w:val="24"/>
        </w:rPr>
        <w:t>70946752</w:t>
      </w:r>
    </w:p>
    <w:p w14:paraId="75335452" w14:textId="115E7317"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Oprávněná </w:t>
      </w:r>
      <w:r w:rsidR="006102B2" w:rsidRPr="00B23898">
        <w:rPr>
          <w:rFonts w:ascii="Arial Narrow" w:hAnsi="Arial Narrow" w:cs="Arial"/>
          <w:sz w:val="24"/>
          <w:szCs w:val="24"/>
        </w:rPr>
        <w:t xml:space="preserve">a kontaktní </w:t>
      </w:r>
      <w:r w:rsidRPr="00B23898">
        <w:rPr>
          <w:rFonts w:ascii="Arial Narrow" w:hAnsi="Arial Narrow" w:cs="Arial"/>
          <w:sz w:val="24"/>
          <w:szCs w:val="24"/>
        </w:rPr>
        <w:t>osoba:</w:t>
      </w:r>
      <w:r w:rsidRPr="00B23898">
        <w:rPr>
          <w:rFonts w:ascii="Arial Narrow" w:hAnsi="Arial Narrow" w:cs="Arial"/>
          <w:sz w:val="24"/>
          <w:szCs w:val="24"/>
        </w:rPr>
        <w:tab/>
      </w:r>
      <w:r w:rsidR="003673DF" w:rsidRPr="00B23898">
        <w:rPr>
          <w:rFonts w:ascii="Arial Narrow" w:hAnsi="Arial Narrow" w:cs="Arial"/>
          <w:b/>
          <w:color w:val="1E1C1C"/>
          <w:sz w:val="24"/>
          <w:szCs w:val="24"/>
        </w:rPr>
        <w:t xml:space="preserve">Mgr. Jana </w:t>
      </w:r>
      <w:r w:rsidR="00DD170C">
        <w:rPr>
          <w:rFonts w:ascii="Arial Narrow" w:hAnsi="Arial Narrow" w:cs="Arial"/>
          <w:b/>
          <w:color w:val="1E1C1C"/>
          <w:sz w:val="24"/>
          <w:szCs w:val="24"/>
        </w:rPr>
        <w:t>Marková</w:t>
      </w:r>
      <w:r w:rsidR="003673DF" w:rsidRPr="00B23898">
        <w:rPr>
          <w:rFonts w:ascii="Arial Narrow" w:hAnsi="Arial Narrow" w:cs="Arial"/>
          <w:b/>
          <w:color w:val="1E1C1C"/>
          <w:sz w:val="24"/>
          <w:szCs w:val="24"/>
        </w:rPr>
        <w:t>, ředitelka školy</w:t>
      </w:r>
      <w:r w:rsidR="003673DF" w:rsidRPr="00B23898" w:rsidDel="003673DF">
        <w:rPr>
          <w:rFonts w:ascii="Arial Narrow" w:hAnsi="Arial Narrow" w:cs="Arial"/>
          <w:sz w:val="24"/>
          <w:szCs w:val="24"/>
        </w:rPr>
        <w:t xml:space="preserve"> </w:t>
      </w:r>
    </w:p>
    <w:p w14:paraId="47B21BD0" w14:textId="29412CA8"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tel.: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3673DF" w:rsidRPr="00B23898">
        <w:rPr>
          <w:rFonts w:ascii="Arial Narrow" w:hAnsi="Arial Narrow" w:cs="Arial"/>
          <w:sz w:val="24"/>
          <w:szCs w:val="24"/>
        </w:rPr>
        <w:t>+</w:t>
      </w:r>
      <w:r w:rsidR="00DD170C" w:rsidRPr="00DD170C">
        <w:rPr>
          <w:rFonts w:ascii="Arial Narrow" w:hAnsi="Arial Narrow" w:cs="Arial"/>
          <w:sz w:val="24"/>
          <w:szCs w:val="24"/>
        </w:rPr>
        <w:t>420 724 765 404,</w:t>
      </w:r>
    </w:p>
    <w:p w14:paraId="16E1E8B6" w14:textId="5172F5A7"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e-mail: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DD170C" w:rsidRPr="00DD170C">
        <w:rPr>
          <w:rStyle w:val="Hypertextovodkaz"/>
          <w:rFonts w:ascii="Arial Narrow" w:hAnsi="Arial Narrow" w:cs="Arial"/>
          <w:color w:val="auto"/>
          <w:sz w:val="24"/>
          <w:szCs w:val="24"/>
        </w:rPr>
        <w:t>zslibstat@cmail.cz</w:t>
      </w:r>
    </w:p>
    <w:p w14:paraId="0DAC1002" w14:textId="18FC23E3" w:rsidR="003E439B" w:rsidRPr="00B23898" w:rsidRDefault="006102B2" w:rsidP="00E63675">
      <w:pPr>
        <w:spacing w:after="120"/>
        <w:ind w:left="357"/>
        <w:rPr>
          <w:rFonts w:ascii="Arial Narrow" w:hAnsi="Arial Narrow"/>
          <w:sz w:val="24"/>
          <w:szCs w:val="24"/>
        </w:rPr>
      </w:pPr>
      <w:r w:rsidRPr="00B23898" w:rsidDel="006102B2">
        <w:rPr>
          <w:rFonts w:ascii="Arial Narrow" w:hAnsi="Arial Narrow" w:cs="Arial"/>
          <w:sz w:val="24"/>
          <w:szCs w:val="24"/>
        </w:rPr>
        <w:t xml:space="preserve"> </w:t>
      </w:r>
      <w:r w:rsidR="00B7785F" w:rsidRPr="00B23898">
        <w:rPr>
          <w:rFonts w:ascii="Arial Narrow" w:hAnsi="Arial Narrow"/>
          <w:sz w:val="24"/>
          <w:szCs w:val="24"/>
        </w:rPr>
        <w:t xml:space="preserve">(dále jen </w:t>
      </w:r>
      <w:r w:rsidR="00B7785F" w:rsidRPr="00B23898">
        <w:rPr>
          <w:rFonts w:ascii="Arial Narrow" w:hAnsi="Arial Narrow"/>
          <w:b/>
          <w:i/>
          <w:sz w:val="24"/>
          <w:szCs w:val="24"/>
        </w:rPr>
        <w:t>„</w:t>
      </w:r>
      <w:r w:rsidR="00CF30CF" w:rsidRPr="00B23898">
        <w:rPr>
          <w:rFonts w:ascii="Arial Narrow" w:hAnsi="Arial Narrow"/>
          <w:b/>
          <w:i/>
          <w:sz w:val="24"/>
          <w:szCs w:val="24"/>
        </w:rPr>
        <w:t>k</w:t>
      </w:r>
      <w:r w:rsidR="00B7785F" w:rsidRPr="00B23898">
        <w:rPr>
          <w:rFonts w:ascii="Arial Narrow" w:hAnsi="Arial Narrow"/>
          <w:b/>
          <w:i/>
          <w:sz w:val="24"/>
          <w:szCs w:val="24"/>
        </w:rPr>
        <w:t>upující“</w:t>
      </w:r>
      <w:r w:rsidR="00B7785F" w:rsidRPr="00B23898">
        <w:rPr>
          <w:rFonts w:ascii="Arial Narrow" w:hAnsi="Arial Narrow"/>
          <w:sz w:val="24"/>
          <w:szCs w:val="24"/>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FF70EE">
      <w:pPr>
        <w:spacing w:after="200" w:line="276" w:lineRule="auto"/>
        <w:ind w:left="567" w:hanging="567"/>
        <w:jc w:val="center"/>
        <w:rPr>
          <w:rFonts w:ascii="Arial Narrow" w:hAnsi="Arial Narrow"/>
          <w:b/>
          <w:sz w:val="22"/>
          <w:szCs w:val="22"/>
        </w:rPr>
      </w:pPr>
      <w:r>
        <w:rPr>
          <w:rFonts w:ascii="Arial Narrow" w:hAnsi="Arial Narrow"/>
          <w:b/>
          <w:sz w:val="22"/>
          <w:szCs w:val="22"/>
        </w:rPr>
        <w:t>Preambule</w:t>
      </w:r>
    </w:p>
    <w:p w14:paraId="596466D2" w14:textId="7F334486" w:rsidR="00B64666" w:rsidRPr="00C20A06" w:rsidRDefault="00C20A06" w:rsidP="00FF70EE">
      <w:pPr>
        <w:pStyle w:val="Odstavecseseznamem"/>
        <w:numPr>
          <w:ilvl w:val="0"/>
          <w:numId w:val="5"/>
        </w:numPr>
        <w:ind w:left="567" w:hanging="567"/>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bude</w:t>
      </w:r>
      <w:r w:rsidR="00B64666" w:rsidRPr="006102B2">
        <w:rPr>
          <w:rFonts w:ascii="Arial Narrow" w:hAnsi="Arial Narrow"/>
        </w:rPr>
        <w:t xml:space="preserve"> realizaci předmětu veřejné zakázky </w:t>
      </w:r>
      <w:bookmarkStart w:id="1" w:name="_Hlk486916765"/>
      <w:r w:rsidR="00DF5AE9">
        <w:rPr>
          <w:rFonts w:ascii="Arial Narrow" w:hAnsi="Arial Narrow"/>
        </w:rPr>
        <w:t xml:space="preserve">financovat z </w:t>
      </w:r>
      <w:r w:rsidR="004A2782" w:rsidRPr="004A2782">
        <w:rPr>
          <w:rFonts w:ascii="Arial Narrow" w:hAnsi="Arial Narrow"/>
        </w:rPr>
        <w:t>projektu s názvem: „Modernizace učebny F – Ch“, na jehož realizaci získal dotaci z Integrovaného regionálního operačního programu, 3. výzva MAS Brána do Českého ráje „IROP-Investice do vzdělávání“</w:t>
      </w:r>
      <w:r w:rsidR="00B64666" w:rsidRPr="00C20A06">
        <w:rPr>
          <w:rFonts w:ascii="Arial Narrow" w:hAnsi="Arial Narrow"/>
        </w:rPr>
        <w:t>.</w:t>
      </w:r>
      <w:bookmarkEnd w:id="0"/>
      <w:bookmarkEnd w:id="1"/>
    </w:p>
    <w:p w14:paraId="7BC97016" w14:textId="77777777" w:rsidR="001820F9" w:rsidRPr="001820F9" w:rsidRDefault="001820F9" w:rsidP="00FF70EE">
      <w:pPr>
        <w:pStyle w:val="Odstavecseseznamem"/>
        <w:ind w:left="567" w:hanging="567"/>
        <w:rPr>
          <w:rFonts w:ascii="Arial Narrow" w:hAnsi="Arial Narrow"/>
          <w:color w:val="000000"/>
        </w:rPr>
      </w:pPr>
    </w:p>
    <w:p w14:paraId="79DDE81C" w14:textId="77777777" w:rsidR="001820F9" w:rsidRPr="007E135D" w:rsidRDefault="001820F9" w:rsidP="00FF70EE">
      <w:pPr>
        <w:pStyle w:val="Odstavecseseznamem"/>
        <w:numPr>
          <w:ilvl w:val="0"/>
          <w:numId w:val="5"/>
        </w:numPr>
        <w:ind w:left="567" w:hanging="567"/>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FF70EE">
      <w:pPr>
        <w:ind w:left="567" w:hanging="567"/>
        <w:rPr>
          <w:rFonts w:ascii="Arial Narrow" w:hAnsi="Arial Narrow"/>
          <w:color w:val="000000"/>
        </w:rPr>
      </w:pPr>
    </w:p>
    <w:p w14:paraId="19EA7F62" w14:textId="77777777" w:rsidR="00571A5E" w:rsidRPr="005C1C15" w:rsidRDefault="00571A5E" w:rsidP="00FF70EE">
      <w:pPr>
        <w:pStyle w:val="Odstavecseseznamem"/>
        <w:numPr>
          <w:ilvl w:val="0"/>
          <w:numId w:val="5"/>
        </w:numPr>
        <w:autoSpaceDE w:val="0"/>
        <w:autoSpaceDN w:val="0"/>
        <w:adjustRightInd w:val="0"/>
        <w:ind w:left="567" w:hanging="567"/>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FF70EE">
      <w:pPr>
        <w:pStyle w:val="Odstavecseseznamem"/>
        <w:numPr>
          <w:ilvl w:val="0"/>
          <w:numId w:val="6"/>
        </w:numPr>
        <w:tabs>
          <w:tab w:val="left" w:pos="0"/>
        </w:tabs>
        <w:ind w:left="567" w:hanging="567"/>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266E1AE8" w:rsidR="00571A5E" w:rsidRPr="00571A5E" w:rsidRDefault="00FF70EE" w:rsidP="00FF70EE">
      <w:pPr>
        <w:pStyle w:val="Odstavecseseznamem"/>
        <w:tabs>
          <w:tab w:val="left" w:pos="0"/>
          <w:tab w:val="left" w:pos="284"/>
        </w:tabs>
        <w:ind w:left="567" w:hanging="567"/>
        <w:rPr>
          <w:rFonts w:ascii="Arial Narrow" w:hAnsi="Arial Narrow" w:cs="Arial"/>
          <w:kern w:val="32"/>
        </w:rPr>
      </w:pPr>
      <w:r>
        <w:rPr>
          <w:rFonts w:ascii="Arial Narrow" w:hAnsi="Arial Narrow" w:cs="Arial"/>
          <w:kern w:val="32"/>
        </w:rPr>
        <w:tab/>
      </w:r>
      <w:r>
        <w:rPr>
          <w:rFonts w:ascii="Arial Narrow" w:hAnsi="Arial Narrow" w:cs="Arial"/>
          <w:kern w:val="32"/>
        </w:rPr>
        <w:tab/>
      </w:r>
      <w:r w:rsidR="00571A5E">
        <w:rPr>
          <w:rFonts w:ascii="Arial Narrow" w:hAnsi="Arial Narrow" w:cs="Arial"/>
          <w:kern w:val="32"/>
        </w:rPr>
        <w:t>Prodávající</w:t>
      </w:r>
      <w:r w:rsidR="00571A5E" w:rsidRPr="00571A5E">
        <w:rPr>
          <w:rFonts w:ascii="Arial Narrow" w:hAnsi="Arial Narrow" w:cs="Arial"/>
          <w:kern w:val="32"/>
        </w:rPr>
        <w:t xml:space="preserve"> prohlašuje, že byl s Dotačními pravidly před podpisem této smlouvy seznámen. </w:t>
      </w:r>
      <w:r w:rsidR="00571A5E">
        <w:rPr>
          <w:rFonts w:ascii="Arial Narrow" w:hAnsi="Arial Narrow" w:cs="Arial"/>
          <w:kern w:val="32"/>
        </w:rPr>
        <w:t>Prodávající</w:t>
      </w:r>
      <w:r w:rsidR="00571A5E" w:rsidRPr="00571A5E">
        <w:rPr>
          <w:rFonts w:ascii="Arial Narrow" w:hAnsi="Arial Narrow" w:cs="Arial"/>
          <w:kern w:val="32"/>
        </w:rPr>
        <w:t xml:space="preserve"> se zavazuje </w:t>
      </w:r>
      <w:r w:rsidR="00571A5E">
        <w:rPr>
          <w:rFonts w:ascii="Arial Narrow" w:hAnsi="Arial Narrow" w:cs="Arial"/>
          <w:kern w:val="32"/>
        </w:rPr>
        <w:t>dodat zboží</w:t>
      </w:r>
      <w:r w:rsidR="00571A5E"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00571A5E" w:rsidRPr="00571A5E">
        <w:rPr>
          <w:rFonts w:ascii="Arial Narrow" w:hAnsi="Arial Narrow" w:cs="Arial"/>
          <w:kern w:val="32"/>
        </w:rPr>
        <w:t xml:space="preserve">tak, aby </w:t>
      </w:r>
      <w:r w:rsidR="00571A5E">
        <w:rPr>
          <w:rFonts w:ascii="Arial Narrow" w:hAnsi="Arial Narrow" w:cs="Arial"/>
          <w:kern w:val="32"/>
        </w:rPr>
        <w:t>kupující</w:t>
      </w:r>
      <w:r w:rsidR="00571A5E" w:rsidRPr="00571A5E">
        <w:rPr>
          <w:rFonts w:ascii="Arial Narrow" w:hAnsi="Arial Narrow" w:cs="Arial"/>
          <w:kern w:val="32"/>
        </w:rPr>
        <w:t xml:space="preserve"> Dotační </w:t>
      </w:r>
      <w:r w:rsidR="00571A5E">
        <w:rPr>
          <w:rFonts w:ascii="Arial Narrow" w:hAnsi="Arial Narrow" w:cs="Arial"/>
          <w:kern w:val="32"/>
        </w:rPr>
        <w:t>pravidla</w:t>
      </w:r>
      <w:r w:rsidR="00571A5E" w:rsidRPr="00571A5E">
        <w:rPr>
          <w:rFonts w:ascii="Arial Narrow" w:hAnsi="Arial Narrow" w:cs="Arial"/>
          <w:kern w:val="32"/>
        </w:rPr>
        <w:t xml:space="preserve"> mohl dodržet. </w:t>
      </w:r>
      <w:r w:rsidR="00571A5E">
        <w:rPr>
          <w:rFonts w:ascii="Arial Narrow" w:hAnsi="Arial Narrow" w:cs="Arial"/>
          <w:kern w:val="32"/>
        </w:rPr>
        <w:t>Prodávající</w:t>
      </w:r>
      <w:r w:rsidR="00571A5E" w:rsidRPr="00571A5E">
        <w:rPr>
          <w:rFonts w:ascii="Arial Narrow" w:hAnsi="Arial Narrow" w:cs="Arial"/>
          <w:kern w:val="32"/>
        </w:rPr>
        <w:t xml:space="preserve"> bere na vědomí, že nedodržení jakékoli z výše uvedených povinností může ohrozit a/nebo znemožnit čerpání Dotace </w:t>
      </w:r>
      <w:r w:rsidR="00571A5E">
        <w:rPr>
          <w:rFonts w:ascii="Arial Narrow" w:hAnsi="Arial Narrow" w:cs="Arial"/>
          <w:kern w:val="32"/>
        </w:rPr>
        <w:t>kupujícím</w:t>
      </w:r>
      <w:r w:rsidR="00571A5E" w:rsidRPr="00571A5E">
        <w:rPr>
          <w:rFonts w:ascii="Arial Narrow" w:hAnsi="Arial Narrow" w:cs="Arial"/>
          <w:kern w:val="32"/>
        </w:rPr>
        <w:t xml:space="preserve"> a/nebo </w:t>
      </w:r>
      <w:r w:rsidR="00571A5E">
        <w:rPr>
          <w:rFonts w:ascii="Arial Narrow" w:hAnsi="Arial Narrow" w:cs="Arial"/>
          <w:kern w:val="32"/>
        </w:rPr>
        <w:t>kupující</w:t>
      </w:r>
      <w:r w:rsidR="00571A5E"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00571A5E" w:rsidRPr="00571A5E">
        <w:rPr>
          <w:rFonts w:ascii="Arial Narrow" w:hAnsi="Arial Narrow" w:cs="Arial"/>
          <w:kern w:val="32"/>
        </w:rPr>
        <w:t>prodlení</w:t>
      </w:r>
      <w:r w:rsidR="00F80F24">
        <w:rPr>
          <w:rFonts w:ascii="Arial Narrow" w:hAnsi="Arial Narrow" w:cs="Arial"/>
          <w:kern w:val="32"/>
        </w:rPr>
        <w:t xml:space="preserve"> či jiné sankce</w:t>
      </w:r>
      <w:r w:rsidR="00571A5E" w:rsidRPr="00571A5E">
        <w:rPr>
          <w:rFonts w:ascii="Arial Narrow" w:hAnsi="Arial Narrow" w:cs="Arial"/>
          <w:kern w:val="32"/>
        </w:rPr>
        <w:t xml:space="preserve">, a to i nad rámec části </w:t>
      </w:r>
      <w:r w:rsidR="00571A5E">
        <w:rPr>
          <w:rFonts w:ascii="Arial Narrow" w:hAnsi="Arial Narrow" w:cs="Arial"/>
          <w:kern w:val="32"/>
        </w:rPr>
        <w:t xml:space="preserve">kupní </w:t>
      </w:r>
      <w:r w:rsidR="00571A5E" w:rsidRPr="00571A5E">
        <w:rPr>
          <w:rFonts w:ascii="Arial Narrow" w:hAnsi="Arial Narrow" w:cs="Arial"/>
          <w:kern w:val="32"/>
        </w:rPr>
        <w:t xml:space="preserve">ceny dle této smlouvy hrazené z Dotace. </w:t>
      </w:r>
    </w:p>
    <w:p w14:paraId="240B472E" w14:textId="77777777" w:rsidR="001820F9" w:rsidRDefault="00571A5E" w:rsidP="00FF70EE">
      <w:pPr>
        <w:pStyle w:val="Odstavecseseznamem"/>
        <w:ind w:left="567"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FF70EE">
      <w:pPr>
        <w:pStyle w:val="Odstavecseseznamem"/>
        <w:ind w:left="567" w:hanging="567"/>
        <w:rPr>
          <w:rFonts w:ascii="Arial Narrow" w:hAnsi="Arial Narrow" w:cs="Arial"/>
          <w:kern w:val="32"/>
        </w:rPr>
      </w:pPr>
    </w:p>
    <w:p w14:paraId="3BDCE8AD" w14:textId="236949A1" w:rsidR="006102B2" w:rsidRPr="00093D2E" w:rsidRDefault="008F3A12" w:rsidP="00FF70EE">
      <w:pPr>
        <w:pStyle w:val="Odstavecseseznamem"/>
        <w:numPr>
          <w:ilvl w:val="0"/>
          <w:numId w:val="5"/>
        </w:numPr>
        <w:ind w:left="567" w:hanging="567"/>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967CED">
        <w:rPr>
          <w:rFonts w:ascii="Arial Narrow" w:hAnsi="Arial Narrow"/>
        </w:rPr>
        <w:t xml:space="preserve">části </w:t>
      </w:r>
      <w:r w:rsidRPr="001820F9">
        <w:rPr>
          <w:rFonts w:ascii="Arial Narrow" w:hAnsi="Arial Narrow"/>
        </w:rPr>
        <w:t>veřejné zakázky na dodávky</w:t>
      </w:r>
      <w:r w:rsidR="001B6576">
        <w:rPr>
          <w:rFonts w:ascii="Arial Narrow" w:hAnsi="Arial Narrow"/>
        </w:rPr>
        <w:t xml:space="preserve"> </w:t>
      </w:r>
      <w:r w:rsidR="00975B15">
        <w:rPr>
          <w:rFonts w:ascii="Arial Narrow" w:hAnsi="Arial Narrow"/>
        </w:rPr>
        <w:t>s názvem:</w:t>
      </w:r>
    </w:p>
    <w:p w14:paraId="284D89C1" w14:textId="77777777" w:rsidR="00093D2E" w:rsidRPr="00093D2E" w:rsidRDefault="00093D2E" w:rsidP="00FF70EE">
      <w:pPr>
        <w:pStyle w:val="Odstavecseseznamem"/>
        <w:ind w:left="567" w:hanging="567"/>
        <w:rPr>
          <w:rFonts w:ascii="Arial Narrow" w:hAnsi="Arial Narrow"/>
          <w:color w:val="000000"/>
        </w:rPr>
      </w:pPr>
    </w:p>
    <w:p w14:paraId="1063E11C" w14:textId="21E55C92" w:rsidR="00975B15" w:rsidRPr="003673DF" w:rsidRDefault="00975B15" w:rsidP="00FF70EE">
      <w:pPr>
        <w:pStyle w:val="Odstavecseseznamem"/>
        <w:ind w:left="567" w:firstLine="0"/>
      </w:pPr>
      <w:r w:rsidRPr="006102B2">
        <w:rPr>
          <w:rFonts w:ascii="Arial Narrow" w:hAnsi="Arial Narrow" w:cs="Arial"/>
          <w:b/>
          <w:sz w:val="24"/>
          <w:szCs w:val="24"/>
        </w:rPr>
        <w:t>„</w:t>
      </w:r>
      <w:r w:rsidR="00610E90" w:rsidRPr="00610E90">
        <w:rPr>
          <w:rFonts w:ascii="Arial Narrow" w:hAnsi="Arial Narrow" w:cs="Arial"/>
          <w:b/>
          <w:sz w:val="28"/>
          <w:szCs w:val="28"/>
        </w:rPr>
        <w:t xml:space="preserve">Modernizace učebny F – Ch – dodávky </w:t>
      </w:r>
      <w:r w:rsidR="00DF5AE9">
        <w:rPr>
          <w:rFonts w:ascii="Arial Narrow" w:hAnsi="Arial Narrow" w:cs="Arial"/>
          <w:b/>
          <w:sz w:val="28"/>
          <w:szCs w:val="28"/>
        </w:rPr>
        <w:t xml:space="preserve">vybavení a </w:t>
      </w:r>
      <w:r w:rsidR="00610E90" w:rsidRPr="00610E90">
        <w:rPr>
          <w:rFonts w:ascii="Arial Narrow" w:hAnsi="Arial Narrow" w:cs="Arial"/>
          <w:b/>
          <w:sz w:val="28"/>
          <w:szCs w:val="28"/>
        </w:rPr>
        <w:t>nábytku</w:t>
      </w:r>
      <w:r w:rsidR="00967CED">
        <w:rPr>
          <w:rFonts w:ascii="Arial Narrow" w:hAnsi="Arial Narrow" w:cs="Arial"/>
          <w:b/>
          <w:sz w:val="28"/>
          <w:szCs w:val="28"/>
        </w:rPr>
        <w:t xml:space="preserve"> I</w:t>
      </w:r>
      <w:r w:rsidRPr="00E63675">
        <w:rPr>
          <w:rFonts w:ascii="Arial Narrow" w:hAnsi="Arial Narrow" w:cs="Arial"/>
          <w:b/>
          <w:bCs/>
          <w:sz w:val="28"/>
          <w:szCs w:val="28"/>
        </w:rPr>
        <w:t>“,</w:t>
      </w:r>
    </w:p>
    <w:p w14:paraId="62BFA5DE" w14:textId="64BC7EBB" w:rsidR="008F3A12" w:rsidRDefault="008F3A12" w:rsidP="00FF70EE">
      <w:pPr>
        <w:pStyle w:val="Odstavecseseznamem"/>
        <w:ind w:left="567" w:firstLine="0"/>
        <w:rPr>
          <w:rFonts w:ascii="Arial Narrow" w:hAnsi="Arial Narrow"/>
        </w:rPr>
      </w:pPr>
      <w:r w:rsidRPr="006102B2">
        <w:rPr>
          <w:rFonts w:ascii="Arial Narrow" w:hAnsi="Arial Narrow" w:cs="Arial"/>
        </w:rPr>
        <w:t>(dále</w:t>
      </w:r>
      <w:r w:rsidRPr="006102B2">
        <w:rPr>
          <w:rFonts w:ascii="Arial Narrow" w:hAnsi="Arial Narrow" w:cs="Arial"/>
          <w:shd w:val="clear" w:color="auto" w:fill="FFFFFF"/>
        </w:rPr>
        <w:t xml:space="preserve"> jen „veřejná zakázka</w:t>
      </w:r>
      <w:r w:rsidRPr="00C04529">
        <w:rPr>
          <w:rFonts w:ascii="Arial Narrow" w:hAnsi="Arial Narrow" w:cs="Arial"/>
          <w:shd w:val="clear" w:color="auto" w:fill="FFFFFF"/>
        </w:rPr>
        <w:t>“),</w:t>
      </w:r>
      <w:r w:rsidRPr="00C04529">
        <w:rPr>
          <w:rFonts w:ascii="Arial Narrow" w:hAnsi="Arial Narrow"/>
          <w:b/>
        </w:rPr>
        <w:t xml:space="preserve"> </w:t>
      </w:r>
      <w:r w:rsidRPr="00C04529">
        <w:rPr>
          <w:rFonts w:ascii="Arial Narrow" w:hAnsi="Arial Narrow"/>
        </w:rPr>
        <w:t xml:space="preserve">zadané </w:t>
      </w:r>
      <w:r w:rsidR="00F827C0">
        <w:rPr>
          <w:rFonts w:ascii="Arial Narrow" w:hAnsi="Arial Narrow"/>
        </w:rPr>
        <w:t>mimo režim</w:t>
      </w:r>
      <w:r w:rsidRPr="00C04529">
        <w:rPr>
          <w:rFonts w:ascii="Arial Narrow" w:hAnsi="Arial Narrow"/>
        </w:rPr>
        <w:t xml:space="preserve"> dle zákona č. 134</w:t>
      </w:r>
      <w:r w:rsidRPr="006102B2">
        <w:rPr>
          <w:rFonts w:ascii="Arial Narrow" w:hAnsi="Arial Narrow"/>
        </w:rPr>
        <w:t>/2016 Sb., o zadávání veřejných zakázek</w:t>
      </w:r>
      <w:r w:rsidRPr="001820F9">
        <w:rPr>
          <w:rFonts w:ascii="Arial Narrow" w:hAnsi="Arial Narrow"/>
        </w:rPr>
        <w:t>, v platném znění (dále jen „ZZVZ“) a dále v souladu s</w:t>
      </w:r>
      <w:r w:rsidR="00956A15">
        <w:rPr>
          <w:rFonts w:ascii="Arial Narrow" w:hAnsi="Arial Narrow"/>
        </w:rPr>
        <w:t> Položkovým soupisem dodávek, který</w:t>
      </w:r>
      <w:r w:rsidRPr="008C67CF">
        <w:rPr>
          <w:rFonts w:ascii="Arial Narrow" w:hAnsi="Arial Narrow"/>
        </w:rPr>
        <w:t xml:space="preserve"> prodávající</w:t>
      </w:r>
      <w:r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FF70EE">
      <w:pPr>
        <w:pStyle w:val="Odstavecseseznamem"/>
        <w:ind w:left="567" w:hanging="567"/>
        <w:rPr>
          <w:rFonts w:ascii="Arial Narrow" w:hAnsi="Arial Narrow"/>
          <w:color w:val="000000"/>
        </w:rPr>
      </w:pPr>
    </w:p>
    <w:p w14:paraId="770D9881" w14:textId="77777777" w:rsidR="008F3A12" w:rsidRPr="003F1223" w:rsidRDefault="008F3A12" w:rsidP="00FF70EE">
      <w:pPr>
        <w:pStyle w:val="Odstavecseseznamem"/>
        <w:numPr>
          <w:ilvl w:val="0"/>
          <w:numId w:val="5"/>
        </w:numPr>
        <w:ind w:left="567" w:hanging="567"/>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FF70EE">
      <w:pPr>
        <w:pStyle w:val="Odstavecseseznamem"/>
        <w:ind w:left="567" w:hanging="567"/>
        <w:rPr>
          <w:rFonts w:ascii="Arial Narrow" w:hAnsi="Arial Narrow" w:cs="Arial"/>
          <w:kern w:val="32"/>
        </w:rPr>
      </w:pPr>
    </w:p>
    <w:p w14:paraId="4C5FC2EA" w14:textId="28578D41" w:rsidR="003673DF" w:rsidRPr="00B23898" w:rsidRDefault="00571A5E" w:rsidP="00FF70EE">
      <w:pPr>
        <w:pStyle w:val="Odstavecseseznamem"/>
        <w:numPr>
          <w:ilvl w:val="0"/>
          <w:numId w:val="5"/>
        </w:numPr>
        <w:ind w:left="567" w:hanging="567"/>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lastRenderedPageBreak/>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72CA7501"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F20F6D">
        <w:rPr>
          <w:rFonts w:ascii="Arial Narrow" w:hAnsi="Arial Narrow"/>
          <w:sz w:val="22"/>
          <w:szCs w:val="22"/>
        </w:rPr>
        <w:t xml:space="preserve">zajištění </w:t>
      </w:r>
      <w:r w:rsidR="00F20F6D">
        <w:rPr>
          <w:rFonts w:ascii="Arial Narrow" w:hAnsi="Arial Narrow"/>
          <w:sz w:val="22"/>
          <w:szCs w:val="22"/>
        </w:rPr>
        <w:t>výuky</w:t>
      </w:r>
      <w:r w:rsidR="00F20F6D" w:rsidRPr="00F20F6D">
        <w:rPr>
          <w:rFonts w:ascii="Arial Narrow" w:hAnsi="Arial Narrow" w:cs="Arial"/>
          <w:bCs/>
          <w:sz w:val="22"/>
          <w:szCs w:val="22"/>
        </w:rPr>
        <w:t xml:space="preserve"> odborných předmětů</w:t>
      </w:r>
      <w:r w:rsidR="00F20F6D">
        <w:rPr>
          <w:rFonts w:ascii="Arial Narrow" w:hAnsi="Arial Narrow" w:cs="Arial"/>
          <w:bCs/>
          <w:sz w:val="22"/>
          <w:szCs w:val="22"/>
        </w:rPr>
        <w:t xml:space="preserve"> v sídle zadavatele.</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0AD7D0CB" w14:textId="77777777" w:rsidR="006038F1" w:rsidRDefault="003E439B" w:rsidP="00093D2E">
      <w:pPr>
        <w:spacing w:after="200" w:line="276" w:lineRule="auto"/>
        <w:ind w:left="0" w:firstLine="0"/>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B23898" w:rsidRDefault="003A7FEA" w:rsidP="00522E54">
      <w:pPr>
        <w:pStyle w:val="Nadpis2"/>
        <w:spacing w:after="120"/>
        <w:jc w:val="center"/>
        <w:rPr>
          <w:rFonts w:ascii="Arial Narrow" w:hAnsi="Arial Narrow"/>
          <w:sz w:val="22"/>
          <w:szCs w:val="22"/>
        </w:rPr>
      </w:pPr>
      <w:r w:rsidRPr="00B23898">
        <w:rPr>
          <w:rFonts w:ascii="Arial Narrow" w:hAnsi="Arial Narrow"/>
          <w:sz w:val="22"/>
          <w:szCs w:val="22"/>
        </w:rPr>
        <w:t xml:space="preserve">Doba a místo </w:t>
      </w:r>
      <w:r w:rsidR="009E18EE" w:rsidRPr="00B23898">
        <w:rPr>
          <w:rFonts w:ascii="Arial Narrow" w:hAnsi="Arial Narrow"/>
          <w:sz w:val="22"/>
          <w:szCs w:val="22"/>
        </w:rPr>
        <w:t>dodání</w:t>
      </w:r>
    </w:p>
    <w:p w14:paraId="35648E03" w14:textId="1AA29A0C" w:rsidR="00C51436" w:rsidRPr="00546CC5" w:rsidRDefault="00D75E9F" w:rsidP="009019D7">
      <w:pPr>
        <w:numPr>
          <w:ilvl w:val="0"/>
          <w:numId w:val="4"/>
        </w:numPr>
        <w:spacing w:after="120" w:line="360" w:lineRule="auto"/>
        <w:ind w:left="567" w:hanging="567"/>
        <w:rPr>
          <w:rFonts w:ascii="Arial Narrow" w:hAnsi="Arial Narrow"/>
          <w:sz w:val="22"/>
          <w:szCs w:val="22"/>
        </w:rPr>
      </w:pPr>
      <w:bookmarkStart w:id="2" w:name="_Hlk488236048"/>
      <w:r w:rsidRPr="00546CC5">
        <w:rPr>
          <w:rFonts w:ascii="Arial Narrow" w:hAnsi="Arial Narrow"/>
          <w:sz w:val="22"/>
          <w:szCs w:val="22"/>
        </w:rPr>
        <w:t xml:space="preserve">Předmět smlouvy bude dodán </w:t>
      </w:r>
      <w:r w:rsidR="00FF70EE" w:rsidRPr="00546CC5">
        <w:rPr>
          <w:rFonts w:ascii="Arial Narrow" w:hAnsi="Arial Narrow"/>
          <w:b/>
          <w:sz w:val="22"/>
          <w:szCs w:val="22"/>
        </w:rPr>
        <w:t>nejpozději do 31.12. 2018</w:t>
      </w:r>
      <w:r w:rsidRPr="00546CC5">
        <w:rPr>
          <w:rFonts w:ascii="Arial Narrow" w:hAnsi="Arial Narrow"/>
          <w:sz w:val="22"/>
          <w:szCs w:val="22"/>
        </w:rPr>
        <w:t>, přičemž na samotno</w:t>
      </w:r>
      <w:r w:rsidR="00F90CD2" w:rsidRPr="00546CC5">
        <w:rPr>
          <w:rFonts w:ascii="Arial Narrow" w:hAnsi="Arial Narrow"/>
          <w:sz w:val="22"/>
          <w:szCs w:val="22"/>
        </w:rPr>
        <w:t xml:space="preserve">u dodávku bude mít </w:t>
      </w:r>
      <w:r w:rsidR="00F90CD2" w:rsidRPr="00967CED">
        <w:rPr>
          <w:rFonts w:ascii="Arial Narrow" w:hAnsi="Arial Narrow"/>
          <w:sz w:val="22"/>
          <w:szCs w:val="22"/>
        </w:rPr>
        <w:t>prodávající</w:t>
      </w:r>
      <w:r w:rsidR="00F90CD2" w:rsidRPr="00967CED">
        <w:rPr>
          <w:rFonts w:ascii="Arial Narrow" w:hAnsi="Arial Narrow"/>
          <w:b/>
          <w:sz w:val="22"/>
          <w:szCs w:val="22"/>
        </w:rPr>
        <w:t xml:space="preserve"> </w:t>
      </w:r>
      <w:r w:rsidR="00967CED" w:rsidRPr="00967CED">
        <w:rPr>
          <w:rFonts w:ascii="Arial Narrow" w:hAnsi="Arial Narrow"/>
          <w:b/>
          <w:sz w:val="22"/>
          <w:szCs w:val="22"/>
        </w:rPr>
        <w:t xml:space="preserve">2 </w:t>
      </w:r>
      <w:r w:rsidRPr="00967CED">
        <w:rPr>
          <w:rFonts w:ascii="Arial Narrow" w:hAnsi="Arial Narrow"/>
          <w:b/>
          <w:sz w:val="22"/>
          <w:szCs w:val="22"/>
        </w:rPr>
        <w:t>k</w:t>
      </w:r>
      <w:r w:rsidRPr="00546CC5">
        <w:rPr>
          <w:rFonts w:ascii="Arial Narrow" w:hAnsi="Arial Narrow" w:cs="Arial"/>
          <w:b/>
          <w:sz w:val="22"/>
          <w:szCs w:val="22"/>
        </w:rPr>
        <w:t>alendářní měsíc</w:t>
      </w:r>
      <w:r w:rsidR="00967CED">
        <w:rPr>
          <w:rFonts w:ascii="Arial Narrow" w:hAnsi="Arial Narrow" w:cs="Arial"/>
          <w:b/>
          <w:sz w:val="22"/>
          <w:szCs w:val="22"/>
        </w:rPr>
        <w:t>e</w:t>
      </w:r>
      <w:r w:rsidR="00F90CD2" w:rsidRPr="00546CC5">
        <w:rPr>
          <w:rFonts w:ascii="Arial Narrow" w:hAnsi="Arial Narrow" w:cs="Arial"/>
          <w:sz w:val="22"/>
          <w:szCs w:val="22"/>
        </w:rPr>
        <w:t xml:space="preserve"> </w:t>
      </w:r>
      <w:r w:rsidRPr="00546CC5">
        <w:rPr>
          <w:rFonts w:ascii="Arial Narrow" w:hAnsi="Arial Narrow"/>
          <w:sz w:val="22"/>
          <w:szCs w:val="22"/>
        </w:rPr>
        <w:t>od předání místa dodání kupujícím prodávajícímu.</w:t>
      </w:r>
    </w:p>
    <w:p w14:paraId="6DA8DB95" w14:textId="60E18A7B" w:rsidR="00C51436" w:rsidRPr="00546CC5" w:rsidRDefault="00100675" w:rsidP="003F1223">
      <w:pPr>
        <w:spacing w:after="120" w:line="360" w:lineRule="auto"/>
        <w:ind w:left="567" w:hanging="10"/>
        <w:rPr>
          <w:rFonts w:ascii="Arial Narrow" w:hAnsi="Arial Narrow" w:cs="Arial"/>
          <w:sz w:val="22"/>
          <w:szCs w:val="22"/>
        </w:rPr>
      </w:pPr>
      <w:r w:rsidRPr="00546CC5">
        <w:rPr>
          <w:rFonts w:ascii="Arial Narrow" w:hAnsi="Arial Narrow" w:cs="Arial"/>
          <w:sz w:val="22"/>
          <w:szCs w:val="22"/>
        </w:rPr>
        <w:t>K</w:t>
      </w:r>
      <w:r w:rsidR="00C51436" w:rsidRPr="00546CC5">
        <w:rPr>
          <w:rFonts w:ascii="Arial Narrow" w:hAnsi="Arial Narrow" w:cs="Arial"/>
          <w:sz w:val="22"/>
          <w:szCs w:val="22"/>
        </w:rPr>
        <w:t xml:space="preserve"> převzetí místa dodání kupující </w:t>
      </w:r>
      <w:r w:rsidR="00D75E9F" w:rsidRPr="00546CC5">
        <w:rPr>
          <w:rFonts w:ascii="Arial Narrow" w:hAnsi="Arial Narrow" w:cs="Arial"/>
          <w:sz w:val="22"/>
          <w:szCs w:val="22"/>
        </w:rPr>
        <w:t xml:space="preserve">písemně emailem </w:t>
      </w:r>
      <w:r w:rsidR="00C51436" w:rsidRPr="00546CC5">
        <w:rPr>
          <w:rFonts w:ascii="Arial Narrow" w:hAnsi="Arial Narrow" w:cs="Arial"/>
          <w:sz w:val="22"/>
          <w:szCs w:val="22"/>
        </w:rPr>
        <w:t>vyzve prodávajícího</w:t>
      </w:r>
      <w:r w:rsidR="00D75E9F" w:rsidRPr="00546CC5">
        <w:rPr>
          <w:rFonts w:ascii="Arial Narrow" w:hAnsi="Arial Narrow" w:cs="Arial"/>
          <w:sz w:val="22"/>
          <w:szCs w:val="22"/>
        </w:rPr>
        <w:t>,</w:t>
      </w:r>
      <w:r w:rsidR="00C51436" w:rsidRPr="00546CC5">
        <w:rPr>
          <w:rFonts w:ascii="Arial Narrow" w:hAnsi="Arial Narrow" w:cs="Arial"/>
          <w:sz w:val="22"/>
          <w:szCs w:val="22"/>
        </w:rPr>
        <w:t xml:space="preserve"> </w:t>
      </w:r>
      <w:r w:rsidR="00D75E9F" w:rsidRPr="00546CC5">
        <w:rPr>
          <w:rFonts w:ascii="Arial Narrow" w:hAnsi="Arial Narrow" w:cs="Arial"/>
          <w:sz w:val="22"/>
          <w:szCs w:val="22"/>
        </w:rPr>
        <w:t>prostřednictvím pově</w:t>
      </w:r>
      <w:r w:rsidRPr="00546CC5">
        <w:rPr>
          <w:rFonts w:ascii="Arial Narrow" w:hAnsi="Arial Narrow" w:cs="Arial"/>
          <w:sz w:val="22"/>
          <w:szCs w:val="22"/>
        </w:rPr>
        <w:t xml:space="preserve">řeného zástupce prodávajícího, </w:t>
      </w:r>
      <w:r w:rsidR="00C51436" w:rsidRPr="00546CC5">
        <w:rPr>
          <w:rFonts w:ascii="Arial Narrow" w:hAnsi="Arial Narrow" w:cs="Arial"/>
          <w:sz w:val="22"/>
          <w:szCs w:val="22"/>
        </w:rPr>
        <w:t xml:space="preserve">nejpozději </w:t>
      </w:r>
      <w:r w:rsidR="00B23898" w:rsidRPr="00546CC5">
        <w:rPr>
          <w:rFonts w:ascii="Arial Narrow" w:hAnsi="Arial Narrow" w:cs="Arial"/>
          <w:b/>
          <w:sz w:val="22"/>
          <w:szCs w:val="22"/>
        </w:rPr>
        <w:t>1 kalendářní</w:t>
      </w:r>
      <w:r w:rsidR="00E97177" w:rsidRPr="00546CC5">
        <w:rPr>
          <w:rFonts w:ascii="Arial Narrow" w:hAnsi="Arial Narrow" w:cs="Arial"/>
          <w:b/>
          <w:sz w:val="22"/>
          <w:szCs w:val="22"/>
        </w:rPr>
        <w:t xml:space="preserve"> </w:t>
      </w:r>
      <w:r w:rsidR="00B23898" w:rsidRPr="00546CC5">
        <w:rPr>
          <w:rFonts w:ascii="Arial Narrow" w:hAnsi="Arial Narrow" w:cs="Arial"/>
          <w:b/>
          <w:sz w:val="22"/>
          <w:szCs w:val="22"/>
        </w:rPr>
        <w:t>měsíc</w:t>
      </w:r>
      <w:r w:rsidR="00C51436" w:rsidRPr="00546CC5">
        <w:rPr>
          <w:rFonts w:ascii="Arial Narrow" w:hAnsi="Arial Narrow" w:cs="Arial"/>
          <w:sz w:val="22"/>
          <w:szCs w:val="22"/>
        </w:rPr>
        <w:t xml:space="preserve"> před samotným jeho předáním</w:t>
      </w:r>
      <w:r w:rsidR="00FF70EE" w:rsidRPr="00546CC5">
        <w:rPr>
          <w:rFonts w:ascii="Arial Narrow" w:hAnsi="Arial Narrow" w:cs="Arial"/>
          <w:sz w:val="22"/>
          <w:szCs w:val="22"/>
        </w:rPr>
        <w:t>.</w:t>
      </w:r>
    </w:p>
    <w:p w14:paraId="5D95E674" w14:textId="478A82A6" w:rsidR="00C51436" w:rsidRPr="00C51436" w:rsidRDefault="00C51436" w:rsidP="00FF70EE">
      <w:pPr>
        <w:spacing w:after="120" w:line="360" w:lineRule="auto"/>
        <w:ind w:left="567" w:hanging="10"/>
        <w:rPr>
          <w:rFonts w:ascii="Arial Narrow" w:hAnsi="Arial Narrow" w:cs="Arial"/>
          <w:sz w:val="22"/>
          <w:szCs w:val="22"/>
        </w:rPr>
      </w:pPr>
      <w:r w:rsidRPr="00B23898">
        <w:rPr>
          <w:rFonts w:ascii="Arial Narrow" w:hAnsi="Arial Narrow" w:cs="Arial"/>
          <w:bCs/>
          <w:iCs/>
          <w:sz w:val="22"/>
          <w:szCs w:val="22"/>
        </w:rPr>
        <w:t xml:space="preserve">Prodávající zahájí dodávku předmětu smlouvy bez zbytečného odkladu po předání místa dodání </w:t>
      </w:r>
      <w:r w:rsidR="00DB474A" w:rsidRPr="00B23898">
        <w:rPr>
          <w:rFonts w:ascii="Arial Narrow" w:hAnsi="Arial Narrow" w:cs="Arial"/>
          <w:bCs/>
          <w:iCs/>
          <w:sz w:val="22"/>
          <w:szCs w:val="22"/>
        </w:rPr>
        <w:t>kupujícím</w:t>
      </w:r>
      <w:r w:rsidRPr="00B23898">
        <w:rPr>
          <w:rFonts w:ascii="Arial Narrow" w:hAnsi="Arial Narrow" w:cs="Arial"/>
          <w:bCs/>
          <w:iCs/>
          <w:sz w:val="22"/>
          <w:szCs w:val="22"/>
        </w:rPr>
        <w:t>.</w:t>
      </w:r>
      <w:bookmarkEnd w:id="2"/>
    </w:p>
    <w:p w14:paraId="47D7FEC9" w14:textId="43562398" w:rsidR="00D75E9F" w:rsidRPr="00546CC5" w:rsidRDefault="00DB474A" w:rsidP="00546CC5">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512F58">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660DDA78" w14:textId="46355710" w:rsidR="00546CC5" w:rsidRDefault="00DB474A" w:rsidP="00546CC5">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lastRenderedPageBreak/>
        <w:t>Místo dodání zboží:</w:t>
      </w:r>
    </w:p>
    <w:p w14:paraId="5C244859" w14:textId="3EFB3F0C" w:rsidR="00C51436" w:rsidRPr="00FF70EE" w:rsidRDefault="00D75E9F" w:rsidP="00FF70EE">
      <w:pPr>
        <w:spacing w:after="200" w:line="276" w:lineRule="auto"/>
        <w:ind w:left="567" w:firstLine="0"/>
        <w:rPr>
          <w:rFonts w:ascii="Arial Narrow" w:hAnsi="Arial Narrow" w:cs="Arial"/>
          <w:sz w:val="22"/>
          <w:szCs w:val="22"/>
        </w:rPr>
      </w:pPr>
      <w:r w:rsidRPr="00F20F6D">
        <w:rPr>
          <w:rFonts w:ascii="Arial Narrow" w:hAnsi="Arial Narrow" w:cs="Arial"/>
          <w:sz w:val="22"/>
          <w:szCs w:val="22"/>
        </w:rPr>
        <w:t>Místem dodání zboží je</w:t>
      </w:r>
      <w:r w:rsidR="00FF70EE" w:rsidRPr="00FF70EE">
        <w:rPr>
          <w:rFonts w:ascii="Arial Narrow" w:hAnsi="Arial Narrow" w:cs="Arial"/>
          <w:sz w:val="22"/>
          <w:szCs w:val="22"/>
        </w:rPr>
        <w:t xml:space="preserve"> Masarykova základní škola Libštát, příspěvková organizace</w:t>
      </w:r>
      <w:r w:rsidR="00FF70EE">
        <w:rPr>
          <w:rFonts w:ascii="Arial Narrow" w:hAnsi="Arial Narrow" w:cs="Arial"/>
          <w:sz w:val="22"/>
          <w:szCs w:val="22"/>
        </w:rPr>
        <w:t xml:space="preserve">, </w:t>
      </w:r>
      <w:r w:rsidR="00FF70EE" w:rsidRPr="00FF70EE">
        <w:rPr>
          <w:rFonts w:ascii="Arial Narrow" w:hAnsi="Arial Narrow" w:cs="Arial"/>
          <w:sz w:val="22"/>
          <w:szCs w:val="22"/>
        </w:rPr>
        <w:t>Libštát 17, PSČ: 512 03</w:t>
      </w:r>
      <w:r w:rsidR="00C86B44">
        <w:rPr>
          <w:rFonts w:ascii="Arial Narrow" w:hAnsi="Arial Narrow" w:cs="Arial"/>
          <w:sz w:val="22"/>
          <w:szCs w:val="22"/>
        </w:rPr>
        <w:t xml:space="preserve"> Libštát.</w:t>
      </w:r>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3"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4"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41EE27A7"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w:t>
      </w:r>
      <w:r w:rsidR="00093D2E">
        <w:rPr>
          <w:rFonts w:ascii="Arial Narrow" w:hAnsi="Arial Narrow" w:cs="Arial"/>
          <w:sz w:val="22"/>
          <w:szCs w:val="22"/>
        </w:rPr>
        <w:t xml:space="preserve"> </w:t>
      </w:r>
      <w:r w:rsidRPr="009019D7">
        <w:rPr>
          <w:rFonts w:ascii="Arial Narrow" w:hAnsi="Arial Narrow" w:cs="Arial"/>
          <w:sz w:val="22"/>
          <w:szCs w:val="22"/>
        </w:rPr>
        <w:t>ověření jeho funkčnosti, p</w:t>
      </w:r>
      <w:r w:rsidR="00E55E95">
        <w:rPr>
          <w:rFonts w:ascii="Arial Narrow" w:hAnsi="Arial Narrow" w:cs="Arial"/>
          <w:sz w:val="22"/>
          <w:szCs w:val="22"/>
        </w:rPr>
        <w:t xml:space="preserve">rovedení všech provozních testů, </w:t>
      </w:r>
      <w:r w:rsidRPr="009019D7">
        <w:rPr>
          <w:rFonts w:ascii="Arial Narrow" w:hAnsi="Arial Narrow" w:cs="Arial"/>
          <w:sz w:val="22"/>
          <w:szCs w:val="22"/>
        </w:rPr>
        <w:t xml:space="preserve">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4"/>
    </w:p>
    <w:bookmarkEnd w:id="3"/>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09DA0AEA"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bookmarkStart w:id="5" w:name="_GoBack"/>
      <w:bookmarkEnd w:id="5"/>
      <w:r w:rsidRPr="00E06E4D">
        <w:rPr>
          <w:rFonts w:ascii="Arial Narrow" w:hAnsi="Arial Narrow"/>
        </w:rPr>
        <w:t>.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7E931B2"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w:t>
      </w:r>
      <w:r w:rsidR="00967CED">
        <w:rPr>
          <w:rFonts w:ascii="Arial Narrow" w:hAnsi="Arial Narrow" w:cs="Arial"/>
        </w:rPr>
        <w:t xml:space="preserve"> </w:t>
      </w:r>
      <w:r w:rsidRPr="009019D7">
        <w:rPr>
          <w:rFonts w:ascii="Arial Narrow" w:hAnsi="Arial Narrow" w:cs="Arial"/>
        </w:rPr>
        <w:t>Změna</w:t>
      </w:r>
      <w:r w:rsidR="00967CED">
        <w:rPr>
          <w:rFonts w:ascii="Arial Narrow" w:hAnsi="Arial Narrow" w:cs="Arial"/>
        </w:rPr>
        <w:t xml:space="preserve"> </w:t>
      </w:r>
      <w:r w:rsidRPr="009019D7">
        <w:rPr>
          <w:rFonts w:ascii="Arial Narrow" w:hAnsi="Arial Narrow" w:cs="Arial"/>
        </w:rPr>
        <w:t>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52C47B01" w14:textId="18A87990" w:rsidR="00252BB4" w:rsidRDefault="003A7FEA" w:rsidP="00050EA6">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4C391F" w14:textId="77777777" w:rsidR="00050EA6" w:rsidRPr="00050EA6" w:rsidRDefault="00050EA6" w:rsidP="00050EA6">
      <w:pPr>
        <w:ind w:left="0"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3D809534" w:rsidR="003A7FEA" w:rsidRPr="00252BB4"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7F7C2AB4" w14:textId="77777777" w:rsidR="00252BB4" w:rsidRPr="00252BB4" w:rsidRDefault="00252BB4" w:rsidP="00252BB4">
      <w:pPr>
        <w:pStyle w:val="Odstavecseseznamem"/>
        <w:rPr>
          <w:rFonts w:ascii="Arial Narrow" w:hAnsi="Arial Narrow"/>
        </w:rPr>
      </w:pPr>
    </w:p>
    <w:p w14:paraId="3FD2BBBA" w14:textId="1824250D" w:rsidR="003C01F3" w:rsidRDefault="003C01F3" w:rsidP="00093D2E">
      <w:pPr>
        <w:pStyle w:val="Odstavecseseznamem"/>
        <w:ind w:left="0" w:firstLine="0"/>
        <w:rPr>
          <w:rFonts w:ascii="Arial Narrow" w:hAnsi="Arial Narrow"/>
          <w:b/>
        </w:rPr>
      </w:pPr>
    </w:p>
    <w:p w14:paraId="3DAE1DB8" w14:textId="77777777" w:rsidR="00967CED" w:rsidRDefault="00967CED" w:rsidP="00093D2E">
      <w:pPr>
        <w:pStyle w:val="Odstavecseseznamem"/>
        <w:ind w:left="0" w:firstLine="0"/>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4B8399E5"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na základě daňového dokladu (</w:t>
      </w:r>
      <w:r w:rsidR="00993D94">
        <w:rPr>
          <w:rFonts w:ascii="Arial Narrow" w:hAnsi="Arial Narrow"/>
          <w:sz w:val="22"/>
          <w:szCs w:val="22"/>
        </w:rPr>
        <w:t xml:space="preserve">souhrnné </w:t>
      </w:r>
      <w:r w:rsidRPr="008F6F80">
        <w:rPr>
          <w:rFonts w:ascii="Arial Narrow" w:hAnsi="Arial Narrow"/>
          <w:sz w:val="22"/>
          <w:szCs w:val="22"/>
        </w:rPr>
        <w:t>faktury</w:t>
      </w:r>
      <w:r w:rsidR="00993D94">
        <w:rPr>
          <w:rFonts w:ascii="Arial Narrow" w:hAnsi="Arial Narrow"/>
          <w:sz w:val="22"/>
          <w:szCs w:val="22"/>
        </w:rPr>
        <w:t xml:space="preserve"> či několika dílčích faktur</w:t>
      </w:r>
      <w:r w:rsidRPr="008F6F80">
        <w:rPr>
          <w:rFonts w:ascii="Arial Narrow" w:hAnsi="Arial Narrow"/>
          <w:sz w:val="22"/>
          <w:szCs w:val="22"/>
        </w:rPr>
        <w:t xml:space="preserve">).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1693401B"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 xml:space="preserve">razítko a podpis osoby oprávněné k vystavení </w:t>
      </w:r>
      <w:r w:rsidRPr="00967CED">
        <w:rPr>
          <w:rFonts w:ascii="Arial Narrow" w:hAnsi="Arial Narrow"/>
          <w:color w:val="000000"/>
        </w:rPr>
        <w:t>dílčího</w:t>
      </w:r>
      <w:r w:rsidRPr="000C07C5">
        <w:rPr>
          <w:rFonts w:ascii="Arial Narrow" w:hAnsi="Arial Narrow"/>
          <w:color w:val="000000"/>
        </w:rPr>
        <w:t xml:space="preserve">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6D215FA9" w:rsidR="00E07ACE" w:rsidRPr="003C6076" w:rsidRDefault="00C42A44" w:rsidP="00546CC5">
      <w:pPr>
        <w:pStyle w:val="Odstavecseseznamem"/>
        <w:numPr>
          <w:ilvl w:val="0"/>
          <w:numId w:val="7"/>
        </w:numPr>
        <w:tabs>
          <w:tab w:val="left" w:pos="993"/>
        </w:tabs>
        <w:suppressAutoHyphens/>
        <w:ind w:hanging="578"/>
        <w:rPr>
          <w:rFonts w:ascii="Arial Narrow" w:hAnsi="Arial Narrow"/>
          <w:color w:val="000000"/>
        </w:rPr>
      </w:pPr>
      <w:r w:rsidRPr="003C6076">
        <w:rPr>
          <w:rFonts w:ascii="Arial Narrow" w:hAnsi="Arial Narrow"/>
          <w:color w:val="000000"/>
        </w:rPr>
        <w:t>číslo Projektu</w:t>
      </w:r>
      <w:r w:rsidR="00546CC5">
        <w:rPr>
          <w:rFonts w:ascii="Arial Narrow" w:hAnsi="Arial Narrow"/>
          <w:color w:val="000000"/>
        </w:rPr>
        <w:t xml:space="preserve">: </w:t>
      </w:r>
      <w:r w:rsidR="00546CC5" w:rsidRPr="00546CC5">
        <w:rPr>
          <w:rFonts w:ascii="Arial Narrow" w:hAnsi="Arial Narrow"/>
          <w:color w:val="000000"/>
        </w:rPr>
        <w:t>CZ.06.4.59/0.0/0.0/16_075/0007975</w:t>
      </w:r>
      <w:r w:rsidR="00546CC5">
        <w:rPr>
          <w:rFonts w:ascii="Arial Narrow" w:hAnsi="Arial Narrow"/>
          <w:color w:val="000000"/>
        </w:rPr>
        <w:t xml:space="preserve">, </w:t>
      </w:r>
      <w:r w:rsidR="002B5642" w:rsidRPr="003C6076">
        <w:rPr>
          <w:rFonts w:ascii="Arial Narrow" w:hAnsi="Arial Narrow" w:cs="Arial"/>
        </w:rPr>
        <w:t>s názvem „</w:t>
      </w:r>
      <w:r w:rsidR="00050EA6" w:rsidRPr="00DD0DF7">
        <w:rPr>
          <w:rFonts w:ascii="Arial" w:hAnsi="Arial" w:cs="Arial"/>
        </w:rPr>
        <w:t>Modernizace učebny F – Ch</w:t>
      </w:r>
      <w:r w:rsidR="002B5642" w:rsidRPr="003C6076">
        <w:rPr>
          <w:rFonts w:ascii="Arial Narrow" w:hAnsi="Arial Narrow" w:cs="Arial"/>
        </w:rPr>
        <w:t xml:space="preserve">“ </w:t>
      </w:r>
    </w:p>
    <w:p w14:paraId="576D3C4E" w14:textId="77777777" w:rsidR="00E832F2" w:rsidRPr="003C01F3" w:rsidRDefault="00E832F2" w:rsidP="00E63675">
      <w:pPr>
        <w:rPr>
          <w:rFonts w:ascii="Arial Narrow" w:hAnsi="Arial Narrow"/>
          <w:color w:val="000000"/>
          <w:highlight w:val="yellow"/>
        </w:rPr>
      </w:pPr>
    </w:p>
    <w:p w14:paraId="14AF562E" w14:textId="17FC836A"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w:t>
      </w:r>
      <w:r w:rsidR="00993D94">
        <w:rPr>
          <w:rFonts w:ascii="Arial Narrow" w:hAnsi="Arial Narrow"/>
          <w:sz w:val="22"/>
          <w:szCs w:val="22"/>
        </w:rPr>
        <w:t xml:space="preserve"> </w:t>
      </w:r>
      <w:r w:rsidR="00821AC1">
        <w:rPr>
          <w:rFonts w:ascii="Arial Narrow" w:hAnsi="Arial Narrow"/>
          <w:sz w:val="22"/>
          <w:szCs w:val="22"/>
        </w:rPr>
        <w:t xml:space="preserve">po řádném předání </w:t>
      </w:r>
      <w:r w:rsidR="00993D94">
        <w:rPr>
          <w:rFonts w:ascii="Arial Narrow" w:hAnsi="Arial Narrow"/>
          <w:sz w:val="22"/>
          <w:szCs w:val="22"/>
        </w:rPr>
        <w:t xml:space="preserve">veškerého </w:t>
      </w:r>
      <w:r w:rsidR="00821AC1">
        <w:rPr>
          <w:rFonts w:ascii="Arial Narrow" w:hAnsi="Arial Narrow"/>
          <w:sz w:val="22"/>
          <w:szCs w:val="22"/>
        </w:rPr>
        <w:t>zboží</w:t>
      </w:r>
      <w:r w:rsidR="00993D94">
        <w:rPr>
          <w:rFonts w:ascii="Arial Narrow" w:hAnsi="Arial Narrow"/>
          <w:sz w:val="22"/>
          <w:szCs w:val="22"/>
        </w:rPr>
        <w:t xml:space="preserve"> nebo jeho</w:t>
      </w:r>
      <w:r w:rsidR="00993D94" w:rsidRPr="00993D94">
        <w:rPr>
          <w:rFonts w:ascii="Arial Narrow" w:hAnsi="Arial Narrow"/>
          <w:sz w:val="22"/>
          <w:szCs w:val="22"/>
        </w:rPr>
        <w:t xml:space="preserve"> </w:t>
      </w:r>
      <w:r w:rsidR="00993D94">
        <w:rPr>
          <w:rFonts w:ascii="Arial Narrow" w:hAnsi="Arial Narrow"/>
          <w:sz w:val="22"/>
          <w:szCs w:val="22"/>
        </w:rPr>
        <w:t xml:space="preserve">části, tvořící  funkční celek, </w:t>
      </w:r>
      <w:r w:rsidR="00821AC1">
        <w:rPr>
          <w:rFonts w:ascii="Arial Narrow" w:hAnsi="Arial Narrow"/>
          <w:sz w:val="22"/>
          <w:szCs w:val="22"/>
        </w:rPr>
        <w:t>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47C8CE3" w:rsidR="00D311A6" w:rsidRPr="005549C2" w:rsidRDefault="00FB059A">
      <w:pPr>
        <w:numPr>
          <w:ilvl w:val="0"/>
          <w:numId w:val="1"/>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Vystavená f</w:t>
      </w:r>
      <w:r w:rsidR="003E439B" w:rsidRPr="00FB7B04">
        <w:rPr>
          <w:rFonts w:ascii="Arial Narrow" w:hAnsi="Arial Narrow"/>
          <w:sz w:val="22"/>
          <w:szCs w:val="22"/>
        </w:rPr>
        <w:t xml:space="preserve">aktura je splatná do </w:t>
      </w:r>
      <w:r w:rsidR="00967CED" w:rsidRPr="00967CED">
        <w:rPr>
          <w:rFonts w:ascii="Arial Narrow" w:hAnsi="Arial Narrow"/>
          <w:sz w:val="22"/>
          <w:szCs w:val="22"/>
        </w:rPr>
        <w:t xml:space="preserve">14 </w:t>
      </w:r>
      <w:r w:rsidR="003E439B" w:rsidRPr="00967CED">
        <w:rPr>
          <w:rFonts w:ascii="Arial Narrow" w:hAnsi="Arial Narrow"/>
          <w:sz w:val="22"/>
          <w:szCs w:val="22"/>
        </w:rPr>
        <w:t>dnů</w:t>
      </w:r>
      <w:r w:rsidR="003E439B" w:rsidRPr="00F546EC">
        <w:rPr>
          <w:rFonts w:ascii="Arial Narrow" w:hAnsi="Arial Narrow"/>
          <w:sz w:val="22"/>
          <w:szCs w:val="22"/>
        </w:rPr>
        <w:t xml:space="preserve"> ode</w:t>
      </w:r>
      <w:r w:rsidR="003E439B"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lastRenderedPageBreak/>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6327EAAA" w14:textId="3F106C78" w:rsidR="00093D2E" w:rsidRDefault="00267F25" w:rsidP="003204F6">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741E07FD" w14:textId="77777777" w:rsidR="00546CC5" w:rsidRPr="00093D2E" w:rsidRDefault="00546CC5" w:rsidP="003204F6">
      <w:pPr>
        <w:pStyle w:val="Zkladntext"/>
        <w:spacing w:after="200" w:line="276" w:lineRule="auto"/>
        <w:ind w:left="567" w:hanging="567"/>
        <w:rPr>
          <w:rFonts w:ascii="Arial Narrow" w:hAnsi="Arial Narrow"/>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6824F676"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 xml:space="preserve">Prodávající se zavazuje, že zboží si po dobu záruční doby zachová své vlastnosti vymezené touto </w:t>
      </w:r>
      <w:r w:rsidRPr="005549C2">
        <w:rPr>
          <w:rFonts w:ascii="Arial Narrow" w:hAnsi="Arial Narrow"/>
          <w:sz w:val="22"/>
          <w:szCs w:val="22"/>
        </w:rPr>
        <w:lastRenderedPageBreak/>
        <w:t>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w:t>
      </w:r>
      <w:r w:rsidRPr="00A66A5F">
        <w:rPr>
          <w:rFonts w:ascii="Arial Narrow" w:hAnsi="Arial Narrow"/>
          <w:sz w:val="22"/>
          <w:szCs w:val="22"/>
        </w:rPr>
        <w:t>předmět plnění dle této smlouvy činí</w:t>
      </w:r>
      <w:r w:rsidR="00FD7E2A" w:rsidRPr="00A66A5F">
        <w:rPr>
          <w:rFonts w:ascii="Arial Narrow" w:hAnsi="Arial Narrow"/>
          <w:sz w:val="22"/>
          <w:szCs w:val="22"/>
        </w:rPr>
        <w:t xml:space="preserve"> </w:t>
      </w:r>
      <w:r w:rsidR="007D1AA4" w:rsidRPr="00A66A5F">
        <w:rPr>
          <w:rFonts w:ascii="Arial Narrow" w:hAnsi="Arial Narrow"/>
          <w:b/>
          <w:sz w:val="22"/>
          <w:szCs w:val="22"/>
          <w:u w:val="single"/>
        </w:rPr>
        <w:t>24</w:t>
      </w:r>
      <w:r w:rsidR="002B5642" w:rsidRPr="00A66A5F">
        <w:rPr>
          <w:rFonts w:ascii="Arial Narrow" w:hAnsi="Arial Narrow"/>
          <w:b/>
          <w:sz w:val="22"/>
          <w:szCs w:val="22"/>
          <w:u w:val="single"/>
        </w:rPr>
        <w:t xml:space="preserve"> měsíců</w:t>
      </w:r>
      <w:r w:rsidR="003204F6">
        <w:rPr>
          <w:rFonts w:ascii="Arial Narrow" w:hAnsi="Arial Narrow"/>
          <w:sz w:val="22"/>
          <w:szCs w:val="22"/>
        </w:rPr>
        <w:t>.</w:t>
      </w:r>
    </w:p>
    <w:p w14:paraId="7E4E1316" w14:textId="17F569B4"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7D1AA4">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w:t>
      </w:r>
      <w:r w:rsidR="00F802D2">
        <w:rPr>
          <w:rFonts w:ascii="Arial Narrow" w:hAnsi="Arial Narrow"/>
          <w:sz w:val="22"/>
          <w:szCs w:val="22"/>
        </w:rPr>
        <w:t> </w:t>
      </w:r>
      <w:r w:rsidR="00B37097" w:rsidRPr="00B37097">
        <w:rPr>
          <w:rFonts w:ascii="Arial Narrow" w:hAnsi="Arial Narrow"/>
          <w:sz w:val="22"/>
          <w:szCs w:val="22"/>
        </w:rPr>
        <w:t xml:space="preserve">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3204F6">
      <w:pPr>
        <w:tabs>
          <w:tab w:val="left" w:pos="1701"/>
        </w:tabs>
        <w:ind w:left="567" w:hanging="210"/>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w:t>
      </w:r>
      <w:r w:rsidR="004E4F56">
        <w:rPr>
          <w:rFonts w:ascii="Arial Narrow" w:hAnsi="Arial Narrow"/>
          <w:sz w:val="22"/>
          <w:szCs w:val="22"/>
        </w:rPr>
        <w:lastRenderedPageBreak/>
        <w:t xml:space="preserve">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44C1CA9A" w14:textId="2A9183B2" w:rsidR="00093D2E" w:rsidRDefault="00016654" w:rsidP="00546CC5">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2B760BBF" w14:textId="77777777" w:rsidR="00546CC5" w:rsidRPr="00546CC5" w:rsidRDefault="00546CC5" w:rsidP="00546CC5">
      <w:pPr>
        <w:pStyle w:val="Zkladntext"/>
        <w:spacing w:after="200" w:line="276" w:lineRule="auto"/>
        <w:ind w:left="567" w:firstLine="0"/>
        <w:rPr>
          <w:rFonts w:ascii="Arial Narrow" w:hAnsi="Arial Narrow"/>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C87DFC" w:rsidRDefault="001C41D0" w:rsidP="009019D7">
      <w:pPr>
        <w:pStyle w:val="Odstavecseseznamem"/>
        <w:numPr>
          <w:ilvl w:val="0"/>
          <w:numId w:val="8"/>
        </w:numPr>
        <w:tabs>
          <w:tab w:val="left" w:pos="0"/>
        </w:tabs>
        <w:ind w:hanging="720"/>
        <w:contextualSpacing w:val="0"/>
        <w:rPr>
          <w:rFonts w:ascii="Arial Narrow" w:eastAsia="Times New Roman" w:hAnsi="Arial Narrow"/>
          <w:lang w:eastAsia="cs-CZ"/>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způsobné okolnostmi, které mají důvod v povaze strojů, </w:t>
      </w:r>
      <w:r w:rsidRPr="00C87DFC">
        <w:rPr>
          <w:rFonts w:ascii="Arial Narrow" w:eastAsia="Times New Roman" w:hAnsi="Arial Narrow"/>
          <w:lang w:eastAsia="cs-CZ"/>
        </w:rPr>
        <w:t>přístrojů nebo jiných věcí, které prodávající použil.</w:t>
      </w:r>
    </w:p>
    <w:p w14:paraId="5C914C47" w14:textId="486DC033" w:rsidR="001C41D0" w:rsidRPr="00C87DFC" w:rsidRDefault="00C87DFC" w:rsidP="00C87DFC">
      <w:pPr>
        <w:spacing w:after="200" w:line="276" w:lineRule="auto"/>
        <w:ind w:left="709" w:hanging="709"/>
        <w:rPr>
          <w:rFonts w:ascii="Arial Narrow" w:hAnsi="Arial Narrow"/>
          <w:sz w:val="22"/>
          <w:szCs w:val="22"/>
        </w:rPr>
      </w:pPr>
      <w:r>
        <w:rPr>
          <w:rFonts w:ascii="Arial Narrow" w:eastAsia="Calibri" w:hAnsi="Arial Narrow"/>
          <w:sz w:val="22"/>
          <w:szCs w:val="22"/>
          <w:lang w:eastAsia="en-US"/>
        </w:rPr>
        <w:t xml:space="preserve">6.6.      </w:t>
      </w:r>
      <w:r w:rsidR="001C41D0" w:rsidRPr="00C87DFC">
        <w:rPr>
          <w:rFonts w:ascii="Arial Narrow" w:eastAsia="Calibri" w:hAnsi="Arial Narrow"/>
          <w:sz w:val="22"/>
          <w:szCs w:val="22"/>
          <w:lang w:eastAsia="en-US"/>
        </w:rPr>
        <w:t>Prodávající</w:t>
      </w:r>
      <w:r w:rsidR="001C41D0" w:rsidRPr="00C87DFC">
        <w:rPr>
          <w:rFonts w:ascii="Arial Narrow" w:hAnsi="Arial Narrow"/>
          <w:sz w:val="22"/>
          <w:szCs w:val="22"/>
        </w:rPr>
        <w:t xml:space="preserve"> prohlašuje, že má sjednáno pojištění odpově</w:t>
      </w:r>
      <w:r w:rsidR="009814BD" w:rsidRPr="00C87DFC">
        <w:rPr>
          <w:rFonts w:ascii="Arial Narrow" w:hAnsi="Arial Narrow"/>
          <w:sz w:val="22"/>
          <w:szCs w:val="22"/>
        </w:rPr>
        <w:t>dnosti za škodu způsobenou svojí</w:t>
      </w:r>
      <w:r w:rsidR="001C41D0" w:rsidRPr="00C87DFC">
        <w:rPr>
          <w:rFonts w:ascii="Arial Narrow" w:hAnsi="Arial Narrow"/>
          <w:sz w:val="22"/>
          <w:szCs w:val="22"/>
        </w:rPr>
        <w:t xml:space="preserve"> činností kupujícímu nebo třetím osobám s</w:t>
      </w:r>
      <w:r w:rsidR="008C67CF" w:rsidRPr="00C87DFC">
        <w:rPr>
          <w:rFonts w:ascii="Arial Narrow" w:hAnsi="Arial Narrow"/>
          <w:sz w:val="22"/>
          <w:szCs w:val="22"/>
        </w:rPr>
        <w:t xml:space="preserve"> minimální</w:t>
      </w:r>
      <w:r w:rsidR="001C41D0" w:rsidRPr="00C87DFC">
        <w:rPr>
          <w:rFonts w:ascii="Arial Narrow" w:hAnsi="Arial Narrow"/>
          <w:sz w:val="22"/>
          <w:szCs w:val="22"/>
        </w:rPr>
        <w:t xml:space="preserve"> pojistnou částkou ve </w:t>
      </w:r>
      <w:r w:rsidR="001C41D0" w:rsidRPr="00FB1007">
        <w:rPr>
          <w:rFonts w:ascii="Arial Narrow" w:hAnsi="Arial Narrow"/>
          <w:sz w:val="22"/>
          <w:szCs w:val="22"/>
        </w:rPr>
        <w:t xml:space="preserve">výši </w:t>
      </w:r>
      <w:r w:rsidR="00295B2A" w:rsidRPr="00FB1007">
        <w:rPr>
          <w:rFonts w:ascii="Arial Narrow" w:hAnsi="Arial Narrow"/>
          <w:sz w:val="22"/>
          <w:szCs w:val="22"/>
        </w:rPr>
        <w:t>1.</w:t>
      </w:r>
      <w:r w:rsidR="008C67CF" w:rsidRPr="00FB1007">
        <w:rPr>
          <w:rFonts w:ascii="Arial Narrow" w:hAnsi="Arial Narrow"/>
          <w:sz w:val="22"/>
          <w:szCs w:val="22"/>
        </w:rPr>
        <w:t>000.000</w:t>
      </w:r>
      <w:r w:rsidR="001C41D0" w:rsidRPr="00FB1007">
        <w:rPr>
          <w:rFonts w:ascii="Arial Narrow" w:hAnsi="Arial Narrow"/>
          <w:sz w:val="22"/>
          <w:szCs w:val="22"/>
        </w:rPr>
        <w:t xml:space="preserve">,- </w:t>
      </w:r>
      <w:r w:rsidR="001C41D0" w:rsidRPr="00C87DFC">
        <w:rPr>
          <w:rFonts w:ascii="Arial Narrow" w:hAnsi="Arial Narrow"/>
          <w:sz w:val="22"/>
          <w:szCs w:val="22"/>
        </w:rPr>
        <w:t>Kč na</w:t>
      </w:r>
      <w:r w:rsidR="008C67CF" w:rsidRPr="00C87DFC">
        <w:rPr>
          <w:rFonts w:ascii="Arial Narrow" w:hAnsi="Arial Narrow"/>
          <w:sz w:val="22"/>
          <w:szCs w:val="22"/>
        </w:rPr>
        <w:t xml:space="preserve"> jednu pojistnou událost </w:t>
      </w:r>
      <w:r w:rsidR="001C41D0" w:rsidRPr="00C87DFC">
        <w:rPr>
          <w:rFonts w:ascii="Arial Narrow" w:hAnsi="Arial Narrow"/>
          <w:sz w:val="22"/>
          <w:szCs w:val="22"/>
        </w:rPr>
        <w:t xml:space="preserve">a zavazuje se, že bude takto pojištěn po celou dobu trvání této smlouvy. </w:t>
      </w:r>
    </w:p>
    <w:p w14:paraId="17BF5E44" w14:textId="345FC969" w:rsidR="003E439B" w:rsidRPr="00D85596" w:rsidRDefault="007D1AA4" w:rsidP="00C87DFC">
      <w:pPr>
        <w:spacing w:after="200" w:line="276" w:lineRule="auto"/>
        <w:ind w:left="709" w:hanging="709"/>
        <w:rPr>
          <w:rFonts w:ascii="Arial Narrow" w:hAnsi="Arial Narrow"/>
          <w:sz w:val="22"/>
          <w:szCs w:val="22"/>
        </w:rPr>
      </w:pPr>
      <w:r w:rsidRPr="00D85596">
        <w:rPr>
          <w:rFonts w:ascii="Arial Narrow" w:hAnsi="Arial Narrow"/>
          <w:sz w:val="22"/>
          <w:szCs w:val="22"/>
        </w:rPr>
        <w:t>6.7</w:t>
      </w:r>
      <w:r>
        <w:rPr>
          <w:rFonts w:ascii="Arial Narrow" w:hAnsi="Arial Narrow"/>
          <w:sz w:val="22"/>
          <w:szCs w:val="22"/>
        </w:rPr>
        <w:t xml:space="preserve">.       </w:t>
      </w:r>
      <w:r w:rsidR="001C41D0" w:rsidRPr="00D85596">
        <w:rPr>
          <w:rFonts w:ascii="Arial Narrow" w:hAnsi="Arial Narrow"/>
          <w:sz w:val="22"/>
          <w:szCs w:val="22"/>
        </w:rPr>
        <w:t>Náklady na pojištění nese prodávající a má je zahrnuty ve s</w:t>
      </w:r>
      <w:r w:rsidR="00D83E04">
        <w:rPr>
          <w:rFonts w:ascii="Arial Narrow" w:hAnsi="Arial Narrow"/>
          <w:sz w:val="22"/>
          <w:szCs w:val="22"/>
        </w:rPr>
        <w:t>jednané ceně</w:t>
      </w:r>
      <w:r w:rsidR="00FB1007">
        <w:rPr>
          <w:rFonts w:ascii="Arial Narrow" w:hAnsi="Arial Narrow"/>
          <w:sz w:val="22"/>
          <w:szCs w:val="22"/>
        </w:rPr>
        <w:t>.</w:t>
      </w:r>
    </w:p>
    <w:p w14:paraId="2390162B" w14:textId="30AE3FBD" w:rsidR="00D33529" w:rsidRPr="00D85596" w:rsidRDefault="007D1AA4" w:rsidP="007D1AA4">
      <w:pPr>
        <w:spacing w:after="200" w:line="276" w:lineRule="auto"/>
        <w:ind w:left="709" w:hanging="709"/>
        <w:rPr>
          <w:rFonts w:ascii="Arial Narrow" w:hAnsi="Arial Narrow"/>
          <w:sz w:val="22"/>
          <w:szCs w:val="22"/>
        </w:rPr>
      </w:pPr>
      <w:r>
        <w:rPr>
          <w:rFonts w:ascii="Arial Narrow" w:hAnsi="Arial Narrow"/>
          <w:sz w:val="22"/>
          <w:szCs w:val="22"/>
        </w:rPr>
        <w:t>6.8</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uchovávat veškerou dokumentaci související s realizací Projektu včetně účetních dokladů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Pokud je v českých právních předpisech stanovena lhůta delší, bude použita tato delší lhůta. </w:t>
      </w:r>
    </w:p>
    <w:p w14:paraId="69AF43B0" w14:textId="6FB3C3ED" w:rsidR="00D33529" w:rsidRDefault="007D1AA4" w:rsidP="00D33529">
      <w:pPr>
        <w:spacing w:after="200" w:line="276" w:lineRule="auto"/>
        <w:ind w:left="709" w:hanging="709"/>
        <w:rPr>
          <w:rFonts w:ascii="Arial Narrow" w:hAnsi="Arial Narrow"/>
          <w:sz w:val="22"/>
          <w:szCs w:val="22"/>
        </w:rPr>
      </w:pPr>
      <w:r>
        <w:rPr>
          <w:rFonts w:ascii="Arial Narrow" w:hAnsi="Arial Narrow"/>
          <w:sz w:val="22"/>
          <w:szCs w:val="22"/>
        </w:rPr>
        <w:t>6.9</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B8D7EF1" w14:textId="79D76AD3" w:rsidR="00522E54" w:rsidRDefault="007D1AA4" w:rsidP="00546CC5">
      <w:pPr>
        <w:spacing w:after="200" w:line="276" w:lineRule="auto"/>
        <w:ind w:left="709" w:hanging="709"/>
        <w:rPr>
          <w:rFonts w:ascii="Arial Narrow" w:hAnsi="Arial Narrow" w:cs="Arial"/>
          <w:sz w:val="22"/>
          <w:szCs w:val="22"/>
        </w:rPr>
      </w:pPr>
      <w:r>
        <w:rPr>
          <w:rFonts w:ascii="Arial Narrow" w:hAnsi="Arial Narrow"/>
          <w:sz w:val="22"/>
          <w:szCs w:val="22"/>
        </w:rPr>
        <w:t>6.10</w:t>
      </w:r>
      <w:r w:rsidR="004E3E60">
        <w:rPr>
          <w:rFonts w:ascii="Arial Narrow" w:hAnsi="Arial Narrow"/>
          <w:sz w:val="22"/>
          <w:szCs w:val="22"/>
        </w:rPr>
        <w:t>.</w:t>
      </w:r>
      <w:r w:rsidR="004E3E60" w:rsidRPr="004E3E60">
        <w:rPr>
          <w:rFonts w:ascii="Arial Narrow" w:hAnsi="Arial Narrow"/>
          <w:sz w:val="22"/>
          <w:szCs w:val="22"/>
        </w:rPr>
        <w:tab/>
        <w:t xml:space="preserve">Prodávající je </w:t>
      </w:r>
      <w:r w:rsidR="004E3E60"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sidR="004E3E60">
        <w:rPr>
          <w:rFonts w:ascii="Arial Narrow" w:hAnsi="Arial Narrow" w:cs="Arial"/>
          <w:sz w:val="22"/>
          <w:szCs w:val="22"/>
        </w:rPr>
        <w:t xml:space="preserve"> </w:t>
      </w:r>
      <w:r w:rsidR="004E3E60"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ED6114">
        <w:rPr>
          <w:rFonts w:ascii="Arial Narrow" w:hAnsi="Arial Narrow" w:cs="Arial"/>
          <w:sz w:val="22"/>
          <w:szCs w:val="22"/>
        </w:rPr>
        <w:t>.</w:t>
      </w:r>
    </w:p>
    <w:p w14:paraId="582A1876" w14:textId="77777777" w:rsidR="00ED6114" w:rsidRPr="00546CC5" w:rsidRDefault="00ED6114" w:rsidP="00546CC5">
      <w:pPr>
        <w:spacing w:after="200" w:line="276" w:lineRule="auto"/>
        <w:ind w:left="709" w:hanging="709"/>
        <w:rPr>
          <w:rFonts w:ascii="Arial Narrow" w:hAnsi="Arial Narrow"/>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6AB1386E"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w:t>
      </w:r>
      <w:r w:rsidR="00967CED" w:rsidRPr="00967CED">
        <w:rPr>
          <w:rFonts w:ascii="Arial Narrow" w:hAnsi="Arial Narrow"/>
        </w:rPr>
        <w:t>3</w:t>
      </w:r>
      <w:r w:rsidRPr="00967CED">
        <w:rPr>
          <w:rFonts w:ascii="Arial Narrow" w:hAnsi="Arial Narrow"/>
        </w:rPr>
        <w:t>00,-</w:t>
      </w:r>
      <w:r w:rsidR="00FB059A">
        <w:rPr>
          <w:rFonts w:ascii="Arial Narrow" w:hAnsi="Arial Narrow"/>
        </w:rPr>
        <w:t xml:space="preserve"> </w:t>
      </w:r>
      <w:r w:rsidRPr="00D85596">
        <w:rPr>
          <w:rFonts w:ascii="Arial Narrow" w:hAnsi="Arial Narrow"/>
        </w:rPr>
        <w:t xml:space="preserve">Kč za každý </w:t>
      </w:r>
      <w:r w:rsidR="00EE31D7" w:rsidRPr="00D85596">
        <w:rPr>
          <w:rFonts w:ascii="Arial Narrow" w:hAnsi="Arial Narrow"/>
        </w:rPr>
        <w:t xml:space="preserve">i </w:t>
      </w:r>
      <w:r w:rsidRPr="00D85596">
        <w:rPr>
          <w:rFonts w:ascii="Arial Narrow" w:hAnsi="Arial Narrow"/>
        </w:rPr>
        <w:t>započatý den prodlení.</w:t>
      </w:r>
    </w:p>
    <w:p w14:paraId="51F1099B" w14:textId="1EB6ED10"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FB059A">
        <w:rPr>
          <w:rFonts w:ascii="Arial Narrow" w:hAnsi="Arial Narrow"/>
        </w:rPr>
        <w:t>1</w:t>
      </w:r>
      <w:r w:rsidR="00B54606" w:rsidRPr="00D85596">
        <w:rPr>
          <w:rFonts w:ascii="Arial Narrow" w:hAnsi="Arial Narrow"/>
        </w:rPr>
        <w:t>.000,-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6"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546CC5" w:rsidRDefault="00FC132B" w:rsidP="009019D7">
      <w:pPr>
        <w:pStyle w:val="Odstavecseseznamem"/>
        <w:numPr>
          <w:ilvl w:val="1"/>
          <w:numId w:val="14"/>
        </w:numPr>
        <w:tabs>
          <w:tab w:val="left" w:pos="709"/>
        </w:tabs>
        <w:ind w:left="709" w:hanging="709"/>
        <w:rPr>
          <w:rFonts w:ascii="Arial Narrow" w:hAnsi="Arial Narrow"/>
        </w:rPr>
      </w:pPr>
      <w:r w:rsidRPr="00546CC5">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w:t>
      </w:r>
      <w:r w:rsidRPr="00ED6114">
        <w:rPr>
          <w:rFonts w:ascii="Arial Narrow" w:hAnsi="Arial Narrow"/>
        </w:rPr>
        <w:t>písemného</w:t>
      </w:r>
      <w:r w:rsidRPr="00D85596">
        <w:rPr>
          <w:rFonts w:ascii="Arial Narrow" w:hAnsi="Arial Narrow"/>
        </w:rPr>
        <w:t xml:space="preserve">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w:t>
      </w:r>
      <w:r w:rsidRPr="00066453">
        <w:rPr>
          <w:rFonts w:ascii="Arial Narrow" w:hAnsi="Arial Narrow"/>
        </w:rPr>
        <w:lastRenderedPageBreak/>
        <w:t xml:space="preserve">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005866B2" w:rsidR="00CE6F3D"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1101A157" w14:textId="77777777" w:rsidR="00252BB4" w:rsidRPr="00093D2E" w:rsidRDefault="00821AC1" w:rsidP="00093D2E">
      <w:pPr>
        <w:spacing w:line="360" w:lineRule="auto"/>
        <w:ind w:left="0" w:firstLine="709"/>
        <w:rPr>
          <w:rFonts w:ascii="Arial Narrow" w:eastAsia="Calibri" w:hAnsi="Arial Narrow"/>
          <w:sz w:val="22"/>
          <w:szCs w:val="22"/>
          <w:lang w:eastAsia="en-US"/>
        </w:rPr>
      </w:pPr>
      <w:r w:rsidRPr="00093D2E">
        <w:rPr>
          <w:rFonts w:ascii="Arial Narrow" w:eastAsia="Calibri" w:hAnsi="Arial Narrow"/>
          <w:sz w:val="22"/>
          <w:szCs w:val="22"/>
          <w:lang w:eastAsia="en-US"/>
        </w:rPr>
        <w:t xml:space="preserve">Příloha č. 1 – </w:t>
      </w:r>
      <w:r w:rsidR="00513159" w:rsidRPr="00093D2E">
        <w:rPr>
          <w:rFonts w:ascii="Arial Narrow" w:eastAsia="Calibri" w:hAnsi="Arial Narrow"/>
          <w:sz w:val="22"/>
          <w:szCs w:val="22"/>
          <w:lang w:eastAsia="en-US"/>
        </w:rPr>
        <w:t>Položkový soupis dodávek</w:t>
      </w:r>
      <w:r w:rsidR="004D6370" w:rsidRPr="00093D2E">
        <w:rPr>
          <w:rFonts w:ascii="Arial Narrow" w:eastAsia="Calibri" w:hAnsi="Arial Narrow"/>
          <w:sz w:val="22"/>
          <w:szCs w:val="22"/>
          <w:lang w:eastAsia="en-US"/>
        </w:rPr>
        <w:t xml:space="preserve"> vč. </w:t>
      </w:r>
      <w:r w:rsidR="009823F2" w:rsidRPr="00093D2E">
        <w:rPr>
          <w:rFonts w:ascii="Arial Narrow" w:eastAsia="Calibri" w:hAnsi="Arial Narrow"/>
          <w:sz w:val="22"/>
          <w:szCs w:val="22"/>
          <w:lang w:eastAsia="en-US"/>
        </w:rPr>
        <w:t>technické</w:t>
      </w:r>
      <w:r w:rsidR="004D6370" w:rsidRPr="00093D2E">
        <w:rPr>
          <w:rFonts w:ascii="Arial Narrow" w:eastAsia="Calibri" w:hAnsi="Arial Narrow"/>
          <w:sz w:val="22"/>
          <w:szCs w:val="22"/>
          <w:lang w:eastAsia="en-US"/>
        </w:rPr>
        <w:t xml:space="preserve"> specifikace</w:t>
      </w:r>
      <w:r w:rsidR="009823F2" w:rsidRPr="00093D2E">
        <w:rPr>
          <w:rFonts w:ascii="Arial Narrow" w:eastAsia="Calibri" w:hAnsi="Arial Narrow"/>
          <w:sz w:val="22"/>
          <w:szCs w:val="22"/>
          <w:lang w:eastAsia="en-US"/>
        </w:rPr>
        <w:t xml:space="preserve"> zboží</w:t>
      </w:r>
    </w:p>
    <w:p w14:paraId="4FBA765D" w14:textId="0759E991" w:rsidR="00522E54" w:rsidRDefault="00513159" w:rsidP="00093D2E">
      <w:pPr>
        <w:pStyle w:val="Odstavecseseznamem"/>
        <w:spacing w:line="360" w:lineRule="auto"/>
        <w:ind w:firstLine="0"/>
        <w:rPr>
          <w:rFonts w:ascii="Arial Narrow" w:hAnsi="Arial Narrow"/>
        </w:rPr>
      </w:pPr>
      <w:r w:rsidRPr="00252BB4">
        <w:rPr>
          <w:rFonts w:ascii="Arial Narrow" w:hAnsi="Arial Narrow"/>
        </w:rPr>
        <w:t>Příloha č. 2</w:t>
      </w:r>
      <w:r w:rsidR="002E7DDA" w:rsidRPr="00252BB4">
        <w:rPr>
          <w:rFonts w:ascii="Arial Narrow" w:hAnsi="Arial Narrow"/>
        </w:rPr>
        <w:t xml:space="preserve"> – V</w:t>
      </w:r>
      <w:r w:rsidR="00821AC1" w:rsidRPr="00252BB4">
        <w:rPr>
          <w:rFonts w:ascii="Arial Narrow" w:hAnsi="Arial Narrow"/>
        </w:rPr>
        <w:t>zor Předávacího protokolu</w:t>
      </w:r>
      <w:r w:rsidR="00B920FF" w:rsidRPr="00252BB4">
        <w:rPr>
          <w:rFonts w:ascii="Arial Narrow" w:hAnsi="Arial Narrow"/>
        </w:rPr>
        <w:t>.</w:t>
      </w:r>
      <w:bookmarkEnd w:id="6"/>
      <w:r w:rsidR="00E40C43" w:rsidRPr="00D85596">
        <w:rPr>
          <w:rFonts w:ascii="Arial Narrow" w:hAnsi="Arial Narrow"/>
        </w:rPr>
        <w:t xml:space="preserve"> </w:t>
      </w:r>
    </w:p>
    <w:p w14:paraId="1F62109B" w14:textId="1023D53D" w:rsidR="00546CC5" w:rsidRDefault="00546CC5" w:rsidP="00093D2E">
      <w:pPr>
        <w:pStyle w:val="Odstavecseseznamem"/>
        <w:spacing w:line="360" w:lineRule="auto"/>
        <w:ind w:firstLine="0"/>
        <w:rPr>
          <w:rFonts w:ascii="Arial Narrow" w:hAnsi="Arial Narrow"/>
        </w:rPr>
      </w:pPr>
    </w:p>
    <w:p w14:paraId="49B85136" w14:textId="77777777" w:rsidR="00546CC5" w:rsidRPr="00093D2E" w:rsidRDefault="00546CC5" w:rsidP="00093D2E">
      <w:pPr>
        <w:pStyle w:val="Odstavecseseznamem"/>
        <w:spacing w:line="360" w:lineRule="auto"/>
        <w:ind w:firstLine="0"/>
        <w:rPr>
          <w:rFonts w:ascii="Arial Narrow" w:hAnsi="Arial Narrow"/>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20B4308" w14:textId="7626B258" w:rsidR="003E439B" w:rsidRPr="00A72043" w:rsidRDefault="00DB3391" w:rsidP="00093D2E">
      <w:pPr>
        <w:pStyle w:val="Zkladntext"/>
        <w:spacing w:after="200" w:line="276" w:lineRule="auto"/>
        <w:ind w:left="360"/>
        <w:jc w:val="left"/>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7D1AA4">
        <w:rPr>
          <w:rFonts w:ascii="Arial Narrow" w:hAnsi="Arial Narrow"/>
          <w:sz w:val="22"/>
          <w:szCs w:val="22"/>
        </w:rPr>
        <w:t> </w:t>
      </w:r>
      <w:proofErr w:type="spellStart"/>
      <w:r w:rsidR="008D06FA">
        <w:rPr>
          <w:rFonts w:ascii="Arial Narrow" w:hAnsi="Arial Narrow"/>
          <w:sz w:val="22"/>
          <w:szCs w:val="22"/>
        </w:rPr>
        <w:t>Libštátě</w:t>
      </w:r>
      <w:proofErr w:type="spellEnd"/>
      <w:r w:rsidR="007D1AA4">
        <w:rPr>
          <w:rFonts w:ascii="Arial Narrow" w:hAnsi="Arial Narrow"/>
          <w:sz w:val="22"/>
          <w:szCs w:val="22"/>
        </w:rPr>
        <w:t xml:space="preserve">      </w:t>
      </w:r>
      <w:r w:rsidR="00C17413" w:rsidRPr="00A72043">
        <w:rPr>
          <w:rFonts w:ascii="Arial Narrow" w:hAnsi="Arial Narrow"/>
          <w:sz w:val="22"/>
          <w:szCs w:val="22"/>
        </w:rPr>
        <w:t>dne</w:t>
      </w:r>
      <w:r w:rsidR="007D1AA4">
        <w:rPr>
          <w:rFonts w:ascii="Arial Narrow" w:hAnsi="Arial Narrow"/>
          <w:sz w:val="22"/>
          <w:szCs w:val="22"/>
        </w:rPr>
        <w:t>…………</w:t>
      </w: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67FC296A" w14:textId="20E42BCA" w:rsidR="008D06FA" w:rsidRDefault="00CE6F3D" w:rsidP="008D06FA">
      <w:pPr>
        <w:pStyle w:val="Zkladntext"/>
        <w:spacing w:line="312" w:lineRule="auto"/>
        <w:ind w:left="3686" w:hanging="2977"/>
        <w:rPr>
          <w:rFonts w:ascii="Arial" w:hAnsi="Arial" w:cs="Arial"/>
        </w:rPr>
      </w:pPr>
      <w:permStart w:id="1644059899" w:edGrp="everyone"/>
      <w:r w:rsidRPr="00A72043">
        <w:rPr>
          <w:rFonts w:ascii="Arial Narrow" w:hAnsi="Arial Narrow"/>
          <w:sz w:val="22"/>
          <w:szCs w:val="22"/>
        </w:rPr>
        <w:t>_________</w:t>
      </w:r>
      <w:permEnd w:id="1644059899"/>
      <w:r w:rsidRPr="00252BB4">
        <w:rPr>
          <w:rFonts w:ascii="Arial Narrow" w:hAnsi="Arial Narrow"/>
        </w:rPr>
        <w:tab/>
      </w:r>
      <w:r w:rsidR="008D06FA">
        <w:rPr>
          <w:rFonts w:ascii="Arial Narrow" w:hAnsi="Arial Narrow"/>
        </w:rPr>
        <w:tab/>
      </w:r>
      <w:r w:rsidR="008D06FA">
        <w:rPr>
          <w:rFonts w:ascii="Arial Narrow" w:hAnsi="Arial Narrow"/>
        </w:rPr>
        <w:tab/>
      </w:r>
      <w:r w:rsidR="008D06FA" w:rsidRPr="008D06FA">
        <w:rPr>
          <w:rFonts w:ascii="Arial" w:hAnsi="Arial" w:cs="Arial"/>
        </w:rPr>
        <w:t xml:space="preserve">Masarykova základní škola Libštát, </w:t>
      </w:r>
    </w:p>
    <w:p w14:paraId="79FDABF1" w14:textId="13BA2A79" w:rsidR="008D06FA" w:rsidRDefault="008D06FA" w:rsidP="008D06FA">
      <w:pPr>
        <w:pStyle w:val="Zkladntext"/>
        <w:spacing w:line="312" w:lineRule="auto"/>
        <w:ind w:left="4963" w:firstLine="0"/>
        <w:rPr>
          <w:rFonts w:ascii="Arial" w:hAnsi="Arial" w:cs="Arial"/>
        </w:rPr>
      </w:pPr>
      <w:r w:rsidRPr="008D06FA">
        <w:rPr>
          <w:rFonts w:ascii="Arial" w:hAnsi="Arial" w:cs="Arial"/>
        </w:rPr>
        <w:t xml:space="preserve">příspěvková organizace </w:t>
      </w:r>
    </w:p>
    <w:p w14:paraId="2AFF1BB9" w14:textId="7062779E" w:rsidR="00252BB4" w:rsidRPr="00252BB4" w:rsidRDefault="008D06FA" w:rsidP="008D06FA">
      <w:pPr>
        <w:pStyle w:val="Zkladntext"/>
        <w:spacing w:line="312" w:lineRule="auto"/>
        <w:ind w:left="4395" w:firstLine="568"/>
        <w:rPr>
          <w:rFonts w:ascii="Arial" w:hAnsi="Arial" w:cs="Arial"/>
        </w:rPr>
      </w:pPr>
      <w:r w:rsidRPr="008D06FA">
        <w:rPr>
          <w:rFonts w:ascii="Arial" w:hAnsi="Arial" w:cs="Arial"/>
        </w:rPr>
        <w:t>Mgr. Jan</w:t>
      </w:r>
      <w:r>
        <w:rPr>
          <w:rFonts w:ascii="Arial" w:hAnsi="Arial" w:cs="Arial"/>
        </w:rPr>
        <w:t>a</w:t>
      </w:r>
      <w:r w:rsidRPr="008D06FA">
        <w:rPr>
          <w:rFonts w:ascii="Arial" w:hAnsi="Arial" w:cs="Arial"/>
        </w:rPr>
        <w:t xml:space="preserve"> Marková</w:t>
      </w:r>
      <w:r w:rsidR="00252BB4" w:rsidRPr="00252BB4">
        <w:rPr>
          <w:rFonts w:ascii="Arial" w:hAnsi="Arial" w:cs="Arial"/>
        </w:rPr>
        <w:t>, ředitelka školy</w:t>
      </w:r>
    </w:p>
    <w:p w14:paraId="61101F86" w14:textId="0870098B" w:rsidR="003043E4" w:rsidRPr="00252BB4" w:rsidRDefault="003043E4" w:rsidP="00252BB4">
      <w:pPr>
        <w:pStyle w:val="Zkladntext"/>
        <w:spacing w:after="200" w:line="276" w:lineRule="auto"/>
        <w:ind w:left="360"/>
        <w:rPr>
          <w:rFonts w:ascii="Arial Narrow" w:hAnsi="Arial Narrow"/>
          <w:sz w:val="22"/>
          <w:szCs w:val="22"/>
        </w:rPr>
        <w:sectPr w:rsidR="003043E4" w:rsidRPr="00252BB4" w:rsidSect="00FF70EE">
          <w:headerReference w:type="default" r:id="rId9"/>
          <w:footerReference w:type="even" r:id="rId10"/>
          <w:footerReference w:type="default" r:id="rId11"/>
          <w:pgSz w:w="11906" w:h="16838"/>
          <w:pgMar w:top="1417" w:right="1417" w:bottom="1134" w:left="1701" w:header="708" w:footer="510" w:gutter="0"/>
          <w:pgNumType w:start="1"/>
          <w:cols w:space="708"/>
        </w:sectPr>
      </w:pPr>
      <w:permStart w:id="1466910840" w:edGrp="everyone"/>
      <w:permEnd w:id="1466910840"/>
    </w:p>
    <w:p w14:paraId="42963604" w14:textId="21C4C19E"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VZOR PŘEDÁVACÍHO PROTOKOLU</w:t>
      </w:r>
    </w:p>
    <w:p w14:paraId="17A3053B" w14:textId="77777777" w:rsidR="003043E4" w:rsidRDefault="003043E4" w:rsidP="00D01201">
      <w:pPr>
        <w:jc w:val="center"/>
        <w:rPr>
          <w:rFonts w:ascii="Arial Narrow" w:hAnsi="Arial Narrow"/>
          <w:b/>
          <w:sz w:val="28"/>
        </w:rPr>
      </w:pPr>
    </w:p>
    <w:tbl>
      <w:tblPr>
        <w:tblStyle w:val="Mkatabulky"/>
        <w:tblW w:w="7796" w:type="dxa"/>
        <w:tblInd w:w="250" w:type="dxa"/>
        <w:tblLook w:val="04A0" w:firstRow="1" w:lastRow="0" w:firstColumn="1" w:lastColumn="0" w:noHBand="0" w:noVBand="1"/>
      </w:tblPr>
      <w:tblGrid>
        <w:gridCol w:w="4017"/>
        <w:gridCol w:w="636"/>
        <w:gridCol w:w="3143"/>
      </w:tblGrid>
      <w:tr w:rsidR="00ED6114" w14:paraId="43AFF780" w14:textId="77777777" w:rsidTr="00ED6114">
        <w:trPr>
          <w:gridAfter w:val="2"/>
          <w:wAfter w:w="3779" w:type="dxa"/>
          <w:trHeight w:val="868"/>
        </w:trPr>
        <w:tc>
          <w:tcPr>
            <w:tcW w:w="4017" w:type="dxa"/>
          </w:tcPr>
          <w:p w14:paraId="640C70BD" w14:textId="77777777" w:rsidR="00ED6114" w:rsidRPr="0040036E" w:rsidRDefault="00ED6114" w:rsidP="003043E4">
            <w:pPr>
              <w:pStyle w:val="Prosttext"/>
              <w:spacing w:after="120"/>
              <w:jc w:val="both"/>
              <w:rPr>
                <w:rFonts w:ascii="Arial Narrow" w:hAnsi="Arial Narrow" w:cs="Arial"/>
                <w:sz w:val="20"/>
                <w:szCs w:val="20"/>
              </w:rPr>
            </w:pPr>
          </w:p>
          <w:p w14:paraId="4C4DE75D" w14:textId="77777777" w:rsidR="00ED6114" w:rsidRPr="0040036E" w:rsidRDefault="00ED6114"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ED6114" w:rsidRPr="0040036E" w:rsidRDefault="00ED6114" w:rsidP="003043E4">
            <w:pPr>
              <w:pStyle w:val="Prosttext"/>
              <w:spacing w:after="120"/>
              <w:jc w:val="both"/>
              <w:rPr>
                <w:rFonts w:ascii="Arial Narrow" w:hAnsi="Arial Narrow" w:cs="Arial"/>
                <w:sz w:val="20"/>
                <w:szCs w:val="20"/>
              </w:rPr>
            </w:pPr>
          </w:p>
        </w:tc>
      </w:tr>
      <w:tr w:rsidR="00ED6114" w14:paraId="673FB5C1" w14:textId="77777777" w:rsidTr="00ED6114">
        <w:trPr>
          <w:gridAfter w:val="2"/>
          <w:wAfter w:w="3779" w:type="dxa"/>
        </w:trPr>
        <w:tc>
          <w:tcPr>
            <w:tcW w:w="4017" w:type="dxa"/>
          </w:tcPr>
          <w:p w14:paraId="50B6CFB4" w14:textId="77777777" w:rsidR="00ED6114" w:rsidRPr="0040036E" w:rsidRDefault="00ED6114" w:rsidP="003043E4">
            <w:pPr>
              <w:pStyle w:val="Prosttext"/>
              <w:spacing w:after="120"/>
              <w:jc w:val="both"/>
              <w:rPr>
                <w:rFonts w:ascii="Arial Narrow" w:hAnsi="Arial Narrow" w:cs="Arial"/>
                <w:sz w:val="20"/>
                <w:szCs w:val="20"/>
              </w:rPr>
            </w:pPr>
          </w:p>
          <w:p w14:paraId="34345CC8" w14:textId="77777777" w:rsidR="00ED6114" w:rsidRDefault="00ED6114"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Pr="0040036E">
              <w:rPr>
                <w:rFonts w:ascii="Arial Narrow" w:hAnsi="Arial Narrow" w:cs="Arial"/>
                <w:sz w:val="20"/>
                <w:szCs w:val="20"/>
              </w:rPr>
              <w:t xml:space="preserve"> kupujícího: </w:t>
            </w:r>
          </w:p>
          <w:p w14:paraId="104AFCF1" w14:textId="626E154F" w:rsidR="00ED6114" w:rsidRPr="0040036E" w:rsidRDefault="00ED6114" w:rsidP="003043E4">
            <w:pPr>
              <w:pStyle w:val="Prosttext"/>
              <w:spacing w:after="120"/>
              <w:jc w:val="both"/>
              <w:rPr>
                <w:rFonts w:ascii="Arial Narrow" w:hAnsi="Arial Narrow" w:cs="Arial"/>
                <w:sz w:val="20"/>
                <w:szCs w:val="20"/>
              </w:rPr>
            </w:pPr>
          </w:p>
        </w:tc>
      </w:tr>
      <w:tr w:rsidR="00ED6114" w14:paraId="496A73D9" w14:textId="77777777" w:rsidTr="00ED6114">
        <w:tc>
          <w:tcPr>
            <w:tcW w:w="4017" w:type="dxa"/>
          </w:tcPr>
          <w:p w14:paraId="122C999D" w14:textId="77777777" w:rsidR="00ED6114" w:rsidRPr="0040036E" w:rsidRDefault="00ED6114"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636" w:type="dxa"/>
          </w:tcPr>
          <w:p w14:paraId="540DD01C" w14:textId="77777777" w:rsidR="00ED6114" w:rsidRPr="0040036E" w:rsidRDefault="00ED6114"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3143" w:type="dxa"/>
          </w:tcPr>
          <w:p w14:paraId="171EC748" w14:textId="77777777" w:rsidR="00ED6114" w:rsidRPr="0040036E" w:rsidRDefault="00ED6114"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ED6114" w:rsidRPr="0040036E" w:rsidRDefault="00ED6114"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ED6114" w14:paraId="43C4D227" w14:textId="77777777" w:rsidTr="00ED6114">
        <w:tc>
          <w:tcPr>
            <w:tcW w:w="4017" w:type="dxa"/>
          </w:tcPr>
          <w:p w14:paraId="13EB375B" w14:textId="77777777" w:rsidR="00ED6114" w:rsidRPr="007007B2" w:rsidRDefault="00ED6114" w:rsidP="003043E4">
            <w:pPr>
              <w:pStyle w:val="Prosttext"/>
              <w:spacing w:after="120"/>
              <w:jc w:val="both"/>
              <w:rPr>
                <w:rFonts w:ascii="Arial" w:hAnsi="Arial" w:cs="Arial"/>
                <w:sz w:val="20"/>
                <w:szCs w:val="20"/>
              </w:rPr>
            </w:pPr>
          </w:p>
        </w:tc>
        <w:tc>
          <w:tcPr>
            <w:tcW w:w="636" w:type="dxa"/>
          </w:tcPr>
          <w:p w14:paraId="41B76AA3" w14:textId="77777777" w:rsidR="00ED6114" w:rsidRPr="007007B2" w:rsidRDefault="00ED6114" w:rsidP="003043E4">
            <w:pPr>
              <w:pStyle w:val="Prosttext"/>
              <w:spacing w:after="120"/>
              <w:jc w:val="both"/>
              <w:rPr>
                <w:rFonts w:ascii="Arial" w:hAnsi="Arial" w:cs="Arial"/>
                <w:sz w:val="20"/>
                <w:szCs w:val="20"/>
              </w:rPr>
            </w:pPr>
          </w:p>
        </w:tc>
        <w:tc>
          <w:tcPr>
            <w:tcW w:w="3143" w:type="dxa"/>
          </w:tcPr>
          <w:p w14:paraId="3F2684E3" w14:textId="77777777" w:rsidR="00ED6114" w:rsidRPr="007007B2" w:rsidRDefault="00ED6114" w:rsidP="003043E4">
            <w:pPr>
              <w:pStyle w:val="Prosttext"/>
              <w:spacing w:after="120"/>
              <w:jc w:val="both"/>
              <w:rPr>
                <w:rFonts w:ascii="Arial" w:hAnsi="Arial" w:cs="Arial"/>
                <w:sz w:val="20"/>
                <w:szCs w:val="20"/>
              </w:rPr>
            </w:pPr>
          </w:p>
        </w:tc>
      </w:tr>
      <w:tr w:rsidR="00ED6114" w14:paraId="140B51E6" w14:textId="77777777" w:rsidTr="00ED6114">
        <w:tc>
          <w:tcPr>
            <w:tcW w:w="4017" w:type="dxa"/>
          </w:tcPr>
          <w:p w14:paraId="70BF0C44" w14:textId="77777777" w:rsidR="00ED6114" w:rsidRPr="007007B2" w:rsidRDefault="00ED6114" w:rsidP="003043E4">
            <w:pPr>
              <w:pStyle w:val="Prosttext"/>
              <w:spacing w:after="120"/>
              <w:jc w:val="both"/>
              <w:rPr>
                <w:rFonts w:ascii="Arial" w:hAnsi="Arial" w:cs="Arial"/>
                <w:sz w:val="20"/>
                <w:szCs w:val="20"/>
              </w:rPr>
            </w:pPr>
          </w:p>
        </w:tc>
        <w:tc>
          <w:tcPr>
            <w:tcW w:w="636" w:type="dxa"/>
          </w:tcPr>
          <w:p w14:paraId="6C466E55" w14:textId="77777777" w:rsidR="00ED6114" w:rsidRPr="007007B2" w:rsidRDefault="00ED6114" w:rsidP="003043E4">
            <w:pPr>
              <w:pStyle w:val="Prosttext"/>
              <w:spacing w:after="120"/>
              <w:jc w:val="both"/>
              <w:rPr>
                <w:rFonts w:ascii="Arial" w:hAnsi="Arial" w:cs="Arial"/>
                <w:sz w:val="20"/>
                <w:szCs w:val="20"/>
              </w:rPr>
            </w:pPr>
          </w:p>
        </w:tc>
        <w:tc>
          <w:tcPr>
            <w:tcW w:w="3143" w:type="dxa"/>
          </w:tcPr>
          <w:p w14:paraId="3FB4BEDF" w14:textId="77777777" w:rsidR="00ED6114" w:rsidRPr="007007B2" w:rsidRDefault="00ED6114" w:rsidP="003043E4">
            <w:pPr>
              <w:pStyle w:val="Prosttext"/>
              <w:spacing w:after="120"/>
              <w:jc w:val="both"/>
              <w:rPr>
                <w:rFonts w:ascii="Arial" w:hAnsi="Arial" w:cs="Arial"/>
                <w:sz w:val="20"/>
                <w:szCs w:val="20"/>
              </w:rPr>
            </w:pPr>
          </w:p>
        </w:tc>
      </w:tr>
      <w:tr w:rsidR="00ED6114" w14:paraId="62EDC477" w14:textId="77777777" w:rsidTr="00ED6114">
        <w:tc>
          <w:tcPr>
            <w:tcW w:w="4017" w:type="dxa"/>
          </w:tcPr>
          <w:p w14:paraId="115192B7" w14:textId="77777777" w:rsidR="00ED6114" w:rsidRDefault="00ED6114" w:rsidP="003043E4">
            <w:pPr>
              <w:pStyle w:val="Prosttext"/>
              <w:spacing w:after="120"/>
              <w:jc w:val="both"/>
              <w:rPr>
                <w:rFonts w:ascii="Arial" w:hAnsi="Arial" w:cs="Arial"/>
                <w:sz w:val="20"/>
                <w:szCs w:val="20"/>
                <w:highlight w:val="yellow"/>
              </w:rPr>
            </w:pPr>
          </w:p>
        </w:tc>
        <w:tc>
          <w:tcPr>
            <w:tcW w:w="636" w:type="dxa"/>
          </w:tcPr>
          <w:p w14:paraId="017625C4" w14:textId="77777777" w:rsidR="00ED6114" w:rsidRDefault="00ED6114" w:rsidP="003043E4">
            <w:pPr>
              <w:pStyle w:val="Prosttext"/>
              <w:spacing w:after="120"/>
              <w:jc w:val="both"/>
              <w:rPr>
                <w:rFonts w:ascii="Arial" w:hAnsi="Arial" w:cs="Arial"/>
                <w:sz w:val="20"/>
                <w:szCs w:val="20"/>
                <w:highlight w:val="yellow"/>
              </w:rPr>
            </w:pPr>
          </w:p>
        </w:tc>
        <w:tc>
          <w:tcPr>
            <w:tcW w:w="3143" w:type="dxa"/>
          </w:tcPr>
          <w:p w14:paraId="351788F4" w14:textId="77777777" w:rsidR="00ED6114" w:rsidRDefault="00ED6114" w:rsidP="003043E4">
            <w:pPr>
              <w:pStyle w:val="Prosttext"/>
              <w:spacing w:after="120"/>
              <w:jc w:val="both"/>
              <w:rPr>
                <w:rFonts w:ascii="Arial" w:hAnsi="Arial" w:cs="Arial"/>
                <w:sz w:val="20"/>
                <w:szCs w:val="20"/>
                <w:highlight w:val="yellow"/>
              </w:rPr>
            </w:pPr>
          </w:p>
        </w:tc>
      </w:tr>
    </w:tbl>
    <w:p w14:paraId="0204253F" w14:textId="77777777" w:rsidR="0040036E" w:rsidRPr="0040036E" w:rsidRDefault="0040036E" w:rsidP="00ED6114">
      <w:pPr>
        <w:spacing w:after="200" w:line="276" w:lineRule="auto"/>
        <w:ind w:left="0" w:firstLine="0"/>
        <w:rPr>
          <w:rFonts w:ascii="Arial Narrow" w:hAnsi="Arial Narrow"/>
          <w:sz w:val="22"/>
          <w:highlight w:val="yellow"/>
        </w:rPr>
      </w:pPr>
    </w:p>
    <w:tbl>
      <w:tblPr>
        <w:tblStyle w:val="Mkatabulky"/>
        <w:tblW w:w="15026" w:type="dxa"/>
        <w:tblInd w:w="250" w:type="dxa"/>
        <w:tblLook w:val="04A0" w:firstRow="1" w:lastRow="0" w:firstColumn="1" w:lastColumn="0" w:noHBand="0" w:noVBand="1"/>
      </w:tblPr>
      <w:tblGrid>
        <w:gridCol w:w="5329"/>
        <w:gridCol w:w="2893"/>
        <w:gridCol w:w="2409"/>
        <w:gridCol w:w="4395"/>
      </w:tblGrid>
      <w:tr w:rsidR="003043E4" w:rsidRPr="0040036E" w14:paraId="472597DB" w14:textId="77777777" w:rsidTr="00ED6114">
        <w:tc>
          <w:tcPr>
            <w:tcW w:w="5329"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ED6114">
        <w:trPr>
          <w:trHeight w:val="115"/>
        </w:trPr>
        <w:tc>
          <w:tcPr>
            <w:tcW w:w="5329"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ED6114">
        <w:trPr>
          <w:trHeight w:val="115"/>
        </w:trPr>
        <w:tc>
          <w:tcPr>
            <w:tcW w:w="5329"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ED6114">
        <w:trPr>
          <w:trHeight w:val="115"/>
        </w:trPr>
        <w:tc>
          <w:tcPr>
            <w:tcW w:w="5329"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ED6114">
        <w:trPr>
          <w:trHeight w:val="115"/>
        </w:trPr>
        <w:tc>
          <w:tcPr>
            <w:tcW w:w="5329"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bl>
    <w:p w14:paraId="0A83B634" w14:textId="77777777" w:rsidR="00ED6114" w:rsidRDefault="00ED6114" w:rsidP="00ED6114">
      <w:pPr>
        <w:jc w:val="left"/>
        <w:rPr>
          <w:rFonts w:ascii="Arial Narrow" w:hAnsi="Arial Narrow"/>
        </w:rPr>
      </w:pPr>
    </w:p>
    <w:p w14:paraId="6750F9E2" w14:textId="7581AAD5" w:rsidR="003043E4" w:rsidRDefault="00ED6114" w:rsidP="00ED6114">
      <w:pPr>
        <w:jc w:val="left"/>
        <w:rPr>
          <w:rFonts w:ascii="Arial Narrow" w:hAnsi="Arial Narrow"/>
        </w:rPr>
      </w:pPr>
      <w:r>
        <w:rPr>
          <w:rFonts w:ascii="Arial Narrow" w:hAnsi="Arial Narrow"/>
        </w:rPr>
        <w:t>Seznam proškolených osob na straně kupujícího:</w:t>
      </w:r>
    </w:p>
    <w:p w14:paraId="46A6A1A9" w14:textId="019497E2" w:rsidR="00ED6114" w:rsidRDefault="00ED6114" w:rsidP="00ED6114">
      <w:pPr>
        <w:jc w:val="left"/>
        <w:rPr>
          <w:rFonts w:ascii="Arial Narrow" w:hAnsi="Arial Narrow"/>
        </w:rPr>
      </w:pPr>
    </w:p>
    <w:p w14:paraId="3C936828" w14:textId="7E0FA311" w:rsidR="00ED6114" w:rsidRDefault="00ED6114" w:rsidP="00ED6114">
      <w:pPr>
        <w:jc w:val="left"/>
        <w:rPr>
          <w:rFonts w:ascii="Arial Narrow" w:hAnsi="Arial Narrow"/>
        </w:rPr>
      </w:pPr>
    </w:p>
    <w:p w14:paraId="38EFB4FE" w14:textId="5EFF4AD0" w:rsidR="00ED6114" w:rsidRDefault="00ED6114" w:rsidP="00ED6114">
      <w:pPr>
        <w:jc w:val="left"/>
        <w:rPr>
          <w:rFonts w:ascii="Arial Narrow" w:hAnsi="Arial Narrow"/>
        </w:rPr>
      </w:pPr>
    </w:p>
    <w:p w14:paraId="02E605E7" w14:textId="4D7D1774" w:rsidR="00ED6114" w:rsidRDefault="00ED6114" w:rsidP="00ED6114">
      <w:pPr>
        <w:jc w:val="left"/>
        <w:rPr>
          <w:rFonts w:ascii="Arial Narrow" w:hAnsi="Arial Narrow"/>
        </w:rPr>
      </w:pPr>
    </w:p>
    <w:p w14:paraId="52F9A13F" w14:textId="3B4CEFA1" w:rsidR="00ED6114" w:rsidRDefault="00ED6114" w:rsidP="00ED6114">
      <w:pPr>
        <w:jc w:val="left"/>
        <w:rPr>
          <w:rFonts w:ascii="Arial Narrow" w:hAnsi="Arial Narrow"/>
        </w:rPr>
      </w:pPr>
      <w:r>
        <w:rPr>
          <w:rFonts w:ascii="Arial Narrow" w:hAnsi="Arial Narrow"/>
        </w:rPr>
        <w:t>Seznam předané dokumentace ze strany prodávajícího:</w:t>
      </w:r>
    </w:p>
    <w:p w14:paraId="531AA02E" w14:textId="3F7FF328" w:rsidR="00ED6114" w:rsidRDefault="00ED6114" w:rsidP="00D01201">
      <w:pPr>
        <w:jc w:val="center"/>
        <w:rPr>
          <w:rFonts w:ascii="Arial Narrow" w:hAnsi="Arial Narrow"/>
        </w:rPr>
      </w:pPr>
    </w:p>
    <w:p w14:paraId="2AA01555" w14:textId="6B43330A" w:rsidR="00ED6114" w:rsidRDefault="00ED6114" w:rsidP="00D01201">
      <w:pPr>
        <w:jc w:val="center"/>
        <w:rPr>
          <w:rFonts w:ascii="Arial Narrow" w:hAnsi="Arial Narrow"/>
        </w:rPr>
      </w:pPr>
    </w:p>
    <w:p w14:paraId="0C09F827" w14:textId="77777777" w:rsidR="00ED6114" w:rsidRDefault="00ED6114" w:rsidP="00D01201">
      <w:pPr>
        <w:jc w:val="center"/>
        <w:rPr>
          <w:rFonts w:ascii="Arial Narrow" w:hAnsi="Arial Narrow"/>
        </w:rPr>
      </w:pPr>
    </w:p>
    <w:p w14:paraId="0EBBE41E" w14:textId="77777777" w:rsidR="00ED6114" w:rsidRPr="00590E7C" w:rsidRDefault="00ED611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874AF" w14:textId="77777777" w:rsidR="0093214E" w:rsidRDefault="0093214E">
      <w:r>
        <w:separator/>
      </w:r>
    </w:p>
  </w:endnote>
  <w:endnote w:type="continuationSeparator" w:id="0">
    <w:p w14:paraId="49B43E20" w14:textId="77777777" w:rsidR="0093214E" w:rsidRDefault="00932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0BA4B422"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9048E">
      <w:rPr>
        <w:rStyle w:val="slostrnky"/>
        <w:rFonts w:ascii="Arial Narrow" w:hAnsi="Arial Narrow"/>
        <w:noProof/>
        <w:sz w:val="22"/>
        <w:szCs w:val="22"/>
      </w:rPr>
      <w:t>4</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9DA02" w14:textId="77777777" w:rsidR="0093214E" w:rsidRDefault="0093214E">
      <w:r>
        <w:separator/>
      </w:r>
    </w:p>
  </w:footnote>
  <w:footnote w:type="continuationSeparator" w:id="0">
    <w:p w14:paraId="19BE74C6" w14:textId="77777777" w:rsidR="0093214E" w:rsidRDefault="00932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4"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2D1"/>
    <w:multiLevelType w:val="multilevel"/>
    <w:tmpl w:val="785E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3"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4"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4"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6"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7"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8"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8"/>
  </w:num>
  <w:num w:numId="5">
    <w:abstractNumId w:val="18"/>
  </w:num>
  <w:num w:numId="6">
    <w:abstractNumId w:val="1"/>
  </w:num>
  <w:num w:numId="7">
    <w:abstractNumId w:val="12"/>
  </w:num>
  <w:num w:numId="8">
    <w:abstractNumId w:val="9"/>
  </w:num>
  <w:num w:numId="9">
    <w:abstractNumId w:val="19"/>
  </w:num>
  <w:num w:numId="10">
    <w:abstractNumId w:val="10"/>
  </w:num>
  <w:num w:numId="11">
    <w:abstractNumId w:val="4"/>
  </w:num>
  <w:num w:numId="12">
    <w:abstractNumId w:val="14"/>
  </w:num>
  <w:num w:numId="13">
    <w:abstractNumId w:val="7"/>
  </w:num>
  <w:num w:numId="14">
    <w:abstractNumId w:val="15"/>
  </w:num>
  <w:num w:numId="15">
    <w:abstractNumId w:val="2"/>
  </w:num>
  <w:num w:numId="16">
    <w:abstractNumId w:val="16"/>
  </w:num>
  <w:num w:numId="17">
    <w:abstractNumId w:val="11"/>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0EA6"/>
    <w:rsid w:val="00052C21"/>
    <w:rsid w:val="00055401"/>
    <w:rsid w:val="00056A35"/>
    <w:rsid w:val="00060B9E"/>
    <w:rsid w:val="000638A7"/>
    <w:rsid w:val="00066453"/>
    <w:rsid w:val="00073286"/>
    <w:rsid w:val="00073C24"/>
    <w:rsid w:val="000747B2"/>
    <w:rsid w:val="000854D8"/>
    <w:rsid w:val="00085D12"/>
    <w:rsid w:val="0009026E"/>
    <w:rsid w:val="00093D2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2922"/>
    <w:rsid w:val="00242E08"/>
    <w:rsid w:val="00245A17"/>
    <w:rsid w:val="002469EC"/>
    <w:rsid w:val="002522C4"/>
    <w:rsid w:val="00252BB4"/>
    <w:rsid w:val="00262C0E"/>
    <w:rsid w:val="00267F25"/>
    <w:rsid w:val="00270B67"/>
    <w:rsid w:val="002710FF"/>
    <w:rsid w:val="00273DC9"/>
    <w:rsid w:val="00273F96"/>
    <w:rsid w:val="0028406D"/>
    <w:rsid w:val="002913A4"/>
    <w:rsid w:val="00292A82"/>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04F6"/>
    <w:rsid w:val="003211CD"/>
    <w:rsid w:val="0032664B"/>
    <w:rsid w:val="00327C3D"/>
    <w:rsid w:val="00335D9D"/>
    <w:rsid w:val="00343CC6"/>
    <w:rsid w:val="0034457A"/>
    <w:rsid w:val="00346218"/>
    <w:rsid w:val="00354988"/>
    <w:rsid w:val="00355AB4"/>
    <w:rsid w:val="00362055"/>
    <w:rsid w:val="003648CF"/>
    <w:rsid w:val="00366E17"/>
    <w:rsid w:val="003673D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06570"/>
    <w:rsid w:val="0041077A"/>
    <w:rsid w:val="00411D17"/>
    <w:rsid w:val="0041207F"/>
    <w:rsid w:val="0041385A"/>
    <w:rsid w:val="004172C5"/>
    <w:rsid w:val="00424A41"/>
    <w:rsid w:val="00433CCE"/>
    <w:rsid w:val="00434A0A"/>
    <w:rsid w:val="00437950"/>
    <w:rsid w:val="00443E8F"/>
    <w:rsid w:val="0044419E"/>
    <w:rsid w:val="004471F2"/>
    <w:rsid w:val="00454AB9"/>
    <w:rsid w:val="00464B2D"/>
    <w:rsid w:val="00471DAC"/>
    <w:rsid w:val="00474466"/>
    <w:rsid w:val="00475478"/>
    <w:rsid w:val="00482A90"/>
    <w:rsid w:val="00491D3D"/>
    <w:rsid w:val="004A19BC"/>
    <w:rsid w:val="004A2782"/>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480"/>
    <w:rsid w:val="005360F6"/>
    <w:rsid w:val="00537C56"/>
    <w:rsid w:val="005423B4"/>
    <w:rsid w:val="00542429"/>
    <w:rsid w:val="00546C87"/>
    <w:rsid w:val="00546CC5"/>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0E90"/>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048E"/>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414E"/>
    <w:rsid w:val="0073682D"/>
    <w:rsid w:val="00737C6A"/>
    <w:rsid w:val="007411B0"/>
    <w:rsid w:val="00741F5B"/>
    <w:rsid w:val="00742415"/>
    <w:rsid w:val="00743272"/>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D1AA4"/>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8B2"/>
    <w:rsid w:val="008C5CDB"/>
    <w:rsid w:val="008C67CF"/>
    <w:rsid w:val="008D06FA"/>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6009"/>
    <w:rsid w:val="009145FF"/>
    <w:rsid w:val="00915126"/>
    <w:rsid w:val="0092079E"/>
    <w:rsid w:val="00924570"/>
    <w:rsid w:val="0092497A"/>
    <w:rsid w:val="0093214E"/>
    <w:rsid w:val="00947C7B"/>
    <w:rsid w:val="009517EC"/>
    <w:rsid w:val="00952664"/>
    <w:rsid w:val="00954EC8"/>
    <w:rsid w:val="00956A15"/>
    <w:rsid w:val="00956D03"/>
    <w:rsid w:val="00957D12"/>
    <w:rsid w:val="00960049"/>
    <w:rsid w:val="00964236"/>
    <w:rsid w:val="009675E0"/>
    <w:rsid w:val="00967CED"/>
    <w:rsid w:val="00970D3C"/>
    <w:rsid w:val="00975B15"/>
    <w:rsid w:val="00975B46"/>
    <w:rsid w:val="009814BD"/>
    <w:rsid w:val="009823F2"/>
    <w:rsid w:val="009864A2"/>
    <w:rsid w:val="0099255B"/>
    <w:rsid w:val="00993D94"/>
    <w:rsid w:val="009A776A"/>
    <w:rsid w:val="009A7AC1"/>
    <w:rsid w:val="009B05E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66A5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B7FF7"/>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3898"/>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01EE"/>
    <w:rsid w:val="00BA2C42"/>
    <w:rsid w:val="00BA3FDF"/>
    <w:rsid w:val="00BA7533"/>
    <w:rsid w:val="00BB0319"/>
    <w:rsid w:val="00BB733F"/>
    <w:rsid w:val="00BC1B83"/>
    <w:rsid w:val="00BC74D4"/>
    <w:rsid w:val="00BD00F1"/>
    <w:rsid w:val="00BD0B66"/>
    <w:rsid w:val="00BF2C2A"/>
    <w:rsid w:val="00BF35CE"/>
    <w:rsid w:val="00BF70B6"/>
    <w:rsid w:val="00C0025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B44"/>
    <w:rsid w:val="00C86DF0"/>
    <w:rsid w:val="00C87DFC"/>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3E04"/>
    <w:rsid w:val="00D85596"/>
    <w:rsid w:val="00D96B04"/>
    <w:rsid w:val="00DB2177"/>
    <w:rsid w:val="00DB3391"/>
    <w:rsid w:val="00DB474A"/>
    <w:rsid w:val="00DB6133"/>
    <w:rsid w:val="00DB728A"/>
    <w:rsid w:val="00DD0EE3"/>
    <w:rsid w:val="00DD170C"/>
    <w:rsid w:val="00DD73DB"/>
    <w:rsid w:val="00DE0DBC"/>
    <w:rsid w:val="00DE5FBB"/>
    <w:rsid w:val="00DF5AE9"/>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55E95"/>
    <w:rsid w:val="00E63675"/>
    <w:rsid w:val="00E652DE"/>
    <w:rsid w:val="00E72A31"/>
    <w:rsid w:val="00E7677C"/>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6114"/>
    <w:rsid w:val="00ED792F"/>
    <w:rsid w:val="00EE127C"/>
    <w:rsid w:val="00EE18BF"/>
    <w:rsid w:val="00EE31D7"/>
    <w:rsid w:val="00EE4DD9"/>
    <w:rsid w:val="00EE74CF"/>
    <w:rsid w:val="00EF4242"/>
    <w:rsid w:val="00F01B22"/>
    <w:rsid w:val="00F10201"/>
    <w:rsid w:val="00F1318E"/>
    <w:rsid w:val="00F14A2B"/>
    <w:rsid w:val="00F15132"/>
    <w:rsid w:val="00F20F6D"/>
    <w:rsid w:val="00F25040"/>
    <w:rsid w:val="00F441BD"/>
    <w:rsid w:val="00F4570E"/>
    <w:rsid w:val="00F52E7E"/>
    <w:rsid w:val="00F53D9C"/>
    <w:rsid w:val="00F546EC"/>
    <w:rsid w:val="00F62E95"/>
    <w:rsid w:val="00F64917"/>
    <w:rsid w:val="00F77536"/>
    <w:rsid w:val="00F802D2"/>
    <w:rsid w:val="00F80F24"/>
    <w:rsid w:val="00F827C0"/>
    <w:rsid w:val="00F874D1"/>
    <w:rsid w:val="00F90558"/>
    <w:rsid w:val="00F909E8"/>
    <w:rsid w:val="00F90CD2"/>
    <w:rsid w:val="00F953CA"/>
    <w:rsid w:val="00FA0E59"/>
    <w:rsid w:val="00FA1210"/>
    <w:rsid w:val="00FB059A"/>
    <w:rsid w:val="00FB1007"/>
    <w:rsid w:val="00FB4722"/>
    <w:rsid w:val="00FB7B04"/>
    <w:rsid w:val="00FC132B"/>
    <w:rsid w:val="00FD2A98"/>
    <w:rsid w:val="00FD5E2E"/>
    <w:rsid w:val="00FD65DA"/>
    <w:rsid w:val="00FD7E2A"/>
    <w:rsid w:val="00FF4A93"/>
    <w:rsid w:val="00FF7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54E6D72"/>
  <w15:docId w15:val="{45DC1EE4-44DF-4D46-BA5B-8DE34F2E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styleId="Siln">
    <w:name w:val="Strong"/>
    <w:basedOn w:val="Standardnpsmoodstavce"/>
    <w:uiPriority w:val="22"/>
    <w:qFormat/>
    <w:rsid w:val="00BD0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237087204">
      <w:bodyDiv w:val="1"/>
      <w:marLeft w:val="0"/>
      <w:marRight w:val="0"/>
      <w:marTop w:val="0"/>
      <w:marBottom w:val="0"/>
      <w:divBdr>
        <w:top w:val="none" w:sz="0" w:space="0" w:color="auto"/>
        <w:left w:val="none" w:sz="0" w:space="0" w:color="auto"/>
        <w:bottom w:val="none" w:sz="0" w:space="0" w:color="auto"/>
        <w:right w:val="none" w:sz="0" w:space="0" w:color="auto"/>
      </w:divBdr>
      <w:divsChild>
        <w:div w:id="329219239">
          <w:marLeft w:val="0"/>
          <w:marRight w:val="0"/>
          <w:marTop w:val="0"/>
          <w:marBottom w:val="0"/>
          <w:divBdr>
            <w:top w:val="none" w:sz="0" w:space="0" w:color="auto"/>
            <w:left w:val="none" w:sz="0" w:space="0" w:color="auto"/>
            <w:bottom w:val="none" w:sz="0" w:space="0" w:color="auto"/>
            <w:right w:val="none" w:sz="0" w:space="0" w:color="auto"/>
          </w:divBdr>
          <w:divsChild>
            <w:div w:id="144863581">
              <w:marLeft w:val="0"/>
              <w:marRight w:val="0"/>
              <w:marTop w:val="0"/>
              <w:marBottom w:val="0"/>
              <w:divBdr>
                <w:top w:val="none" w:sz="0" w:space="0" w:color="auto"/>
                <w:left w:val="none" w:sz="0" w:space="0" w:color="auto"/>
                <w:bottom w:val="none" w:sz="0" w:space="0" w:color="auto"/>
                <w:right w:val="none" w:sz="0" w:space="0" w:color="auto"/>
              </w:divBdr>
              <w:divsChild>
                <w:div w:id="1792017008">
                  <w:marLeft w:val="0"/>
                  <w:marRight w:val="0"/>
                  <w:marTop w:val="0"/>
                  <w:marBottom w:val="0"/>
                  <w:divBdr>
                    <w:top w:val="none" w:sz="0" w:space="0" w:color="auto"/>
                    <w:left w:val="none" w:sz="0" w:space="0" w:color="auto"/>
                    <w:bottom w:val="none" w:sz="0" w:space="0" w:color="auto"/>
                    <w:right w:val="none" w:sz="0" w:space="0" w:color="auto"/>
                  </w:divBdr>
                  <w:divsChild>
                    <w:div w:id="1780297027">
                      <w:marLeft w:val="0"/>
                      <w:marRight w:val="0"/>
                      <w:marTop w:val="0"/>
                      <w:marBottom w:val="0"/>
                      <w:divBdr>
                        <w:top w:val="none" w:sz="0" w:space="0" w:color="auto"/>
                        <w:left w:val="none" w:sz="0" w:space="0" w:color="auto"/>
                        <w:bottom w:val="none" w:sz="0" w:space="0" w:color="auto"/>
                        <w:right w:val="none" w:sz="0" w:space="0" w:color="auto"/>
                      </w:divBdr>
                      <w:divsChild>
                        <w:div w:id="19504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9CFC0-FD67-42CD-B7D8-207777087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4687</Words>
  <Characters>27656</Characters>
  <Application>Microsoft Office Word</Application>
  <DocSecurity>4</DocSecurity>
  <Lines>230</Lines>
  <Paragraphs>64</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32279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2018-09-11T08:46:00Z</dcterms:created>
  <dcterms:modified xsi:type="dcterms:W3CDTF">2018-09-11T08:46:00Z</dcterms:modified>
</cp:coreProperties>
</file>